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6FF2" w14:textId="2EAE40B2" w:rsidR="009972B6" w:rsidRPr="0045559F" w:rsidRDefault="005D1B05" w:rsidP="009972B6">
      <w:pPr>
        <w:rPr>
          <w:rFonts w:ascii="Arial" w:hAnsi="Arial" w:cs="Arial"/>
          <w:szCs w:val="24"/>
        </w:rPr>
      </w:pPr>
      <w:r w:rsidRPr="005D1B05">
        <w:rPr>
          <w:rFonts w:ascii="Arial" w:hAnsi="Arial" w:cs="Arial"/>
          <w:szCs w:val="24"/>
        </w:rPr>
        <w:t>1</w:t>
      </w:r>
      <w:r>
        <w:rPr>
          <w:rFonts w:ascii="Arial" w:hAnsi="Arial" w:cs="Arial"/>
          <w:szCs w:val="24"/>
        </w:rPr>
        <w:t>1</w:t>
      </w:r>
      <w:r w:rsidRPr="005D1B05">
        <w:rPr>
          <w:rFonts w:ascii="Arial" w:hAnsi="Arial" w:cs="Arial"/>
          <w:szCs w:val="24"/>
          <w:vertAlign w:val="superscript"/>
        </w:rPr>
        <w:t>th</w:t>
      </w:r>
      <w:r w:rsidRPr="005D1B05">
        <w:rPr>
          <w:rFonts w:ascii="Arial" w:hAnsi="Arial" w:cs="Arial"/>
          <w:szCs w:val="24"/>
        </w:rPr>
        <w:t xml:space="preserve"> </w:t>
      </w:r>
      <w:r w:rsidR="00515EFA" w:rsidRPr="005D1B05">
        <w:rPr>
          <w:rFonts w:ascii="Arial" w:hAnsi="Arial" w:cs="Arial"/>
          <w:szCs w:val="24"/>
        </w:rPr>
        <w:t>September</w:t>
      </w:r>
      <w:r w:rsidR="009972B6" w:rsidRPr="005D1B05">
        <w:rPr>
          <w:rFonts w:ascii="Arial" w:hAnsi="Arial" w:cs="Arial"/>
          <w:szCs w:val="24"/>
        </w:rPr>
        <w:t xml:space="preserve"> 2018</w:t>
      </w:r>
    </w:p>
    <w:p w14:paraId="60DA63A4" w14:textId="77777777" w:rsidR="009972B6" w:rsidRPr="0045559F" w:rsidRDefault="009972B6" w:rsidP="009972B6"/>
    <w:p w14:paraId="352D646B" w14:textId="77777777" w:rsidR="009972B6" w:rsidRPr="0045559F" w:rsidRDefault="009972B6" w:rsidP="009972B6">
      <w:pPr>
        <w:rPr>
          <w:rFonts w:ascii="Arial" w:hAnsi="Arial" w:cs="Arial"/>
          <w:b/>
          <w:sz w:val="28"/>
          <w:szCs w:val="24"/>
        </w:rPr>
      </w:pPr>
      <w:r w:rsidRPr="0045559F">
        <w:rPr>
          <w:rFonts w:ascii="Arial" w:hAnsi="Arial" w:cs="Arial"/>
          <w:b/>
          <w:sz w:val="28"/>
          <w:szCs w:val="24"/>
        </w:rPr>
        <w:t xml:space="preserve">Skanska </w:t>
      </w:r>
      <w:r>
        <w:rPr>
          <w:rFonts w:ascii="Arial" w:hAnsi="Arial" w:cs="Arial"/>
          <w:b/>
          <w:sz w:val="28"/>
          <w:szCs w:val="24"/>
        </w:rPr>
        <w:t>returns to Prague 4 and starts construction on the Parkview office project in Pan</w:t>
      </w:r>
      <w:r>
        <w:rPr>
          <w:rFonts w:ascii="Arial" w:hAnsi="Arial" w:cs="Arial"/>
          <w:b/>
          <w:sz w:val="28"/>
          <w:szCs w:val="24"/>
          <w:lang w:val="cs-CZ"/>
        </w:rPr>
        <w:t>krác</w:t>
      </w:r>
      <w:r w:rsidRPr="0045559F">
        <w:rPr>
          <w:rFonts w:ascii="Arial" w:hAnsi="Arial" w:cs="Arial"/>
          <w:b/>
          <w:sz w:val="28"/>
          <w:szCs w:val="24"/>
        </w:rPr>
        <w:t xml:space="preserve"> </w:t>
      </w:r>
    </w:p>
    <w:p w14:paraId="29722E8B" w14:textId="77777777" w:rsidR="009972B6" w:rsidRPr="0045559F" w:rsidRDefault="009972B6" w:rsidP="009972B6">
      <w:pPr>
        <w:rPr>
          <w:rFonts w:ascii="Arial" w:hAnsi="Arial" w:cs="Arial"/>
          <w:b/>
          <w:sz w:val="28"/>
          <w:szCs w:val="24"/>
        </w:rPr>
      </w:pPr>
    </w:p>
    <w:p w14:paraId="1C7063E3" w14:textId="29280F5E" w:rsidR="009972B6" w:rsidRDefault="009972B6" w:rsidP="009972B6">
      <w:pPr>
        <w:rPr>
          <w:rFonts w:ascii="Arial" w:hAnsi="Arial" w:cs="Arial"/>
          <w:b/>
          <w:szCs w:val="24"/>
        </w:rPr>
      </w:pPr>
      <w:r w:rsidRPr="0045559F">
        <w:rPr>
          <w:rFonts w:ascii="Arial" w:hAnsi="Arial" w:cs="Arial"/>
          <w:b/>
          <w:szCs w:val="24"/>
        </w:rPr>
        <w:t xml:space="preserve">Skanska </w:t>
      </w:r>
      <w:r>
        <w:rPr>
          <w:rFonts w:ascii="Arial" w:hAnsi="Arial" w:cs="Arial"/>
          <w:b/>
          <w:szCs w:val="24"/>
        </w:rPr>
        <w:t xml:space="preserve">is commencing the construction of its Parkview </w:t>
      </w:r>
      <w:r w:rsidR="00515EFA">
        <w:rPr>
          <w:rFonts w:ascii="Arial" w:hAnsi="Arial" w:cs="Arial"/>
          <w:b/>
          <w:szCs w:val="24"/>
        </w:rPr>
        <w:t>office building</w:t>
      </w:r>
      <w:r>
        <w:rPr>
          <w:rFonts w:ascii="Arial" w:hAnsi="Arial" w:cs="Arial"/>
          <w:b/>
          <w:szCs w:val="24"/>
        </w:rPr>
        <w:t>, designed by the leading global architectural studio</w:t>
      </w:r>
      <w:r w:rsidRPr="0045559F">
        <w:rPr>
          <w:rFonts w:ascii="Arial" w:hAnsi="Arial" w:cs="Arial"/>
          <w:b/>
          <w:szCs w:val="24"/>
        </w:rPr>
        <w:t xml:space="preserve"> Richard Meier &amp; Partners. </w:t>
      </w:r>
      <w:r>
        <w:rPr>
          <w:rFonts w:ascii="Arial" w:hAnsi="Arial" w:cs="Arial"/>
          <w:b/>
          <w:szCs w:val="24"/>
        </w:rPr>
        <w:t>The nine-</w:t>
      </w:r>
      <w:r w:rsidR="00F84F73">
        <w:rPr>
          <w:rFonts w:ascii="Arial" w:hAnsi="Arial" w:cs="Arial"/>
          <w:b/>
          <w:szCs w:val="24"/>
        </w:rPr>
        <w:t>storey</w:t>
      </w:r>
      <w:r>
        <w:rPr>
          <w:rFonts w:ascii="Arial" w:hAnsi="Arial" w:cs="Arial"/>
          <w:b/>
          <w:szCs w:val="24"/>
        </w:rPr>
        <w:t xml:space="preserve"> building,</w:t>
      </w:r>
      <w:r w:rsidR="00F84F73">
        <w:rPr>
          <w:rFonts w:ascii="Arial" w:hAnsi="Arial" w:cs="Arial"/>
          <w:b/>
          <w:szCs w:val="24"/>
        </w:rPr>
        <w:t xml:space="preserve"> that will offer nearly 16,000 m</w:t>
      </w:r>
      <w:r w:rsidR="00F84F73" w:rsidRPr="00150709">
        <w:rPr>
          <w:rFonts w:ascii="Arial" w:hAnsi="Arial" w:cs="Arial"/>
          <w:b/>
          <w:szCs w:val="24"/>
          <w:vertAlign w:val="superscript"/>
        </w:rPr>
        <w:t>2</w:t>
      </w:r>
      <w:r w:rsidR="00F84F73">
        <w:rPr>
          <w:rFonts w:ascii="Arial" w:hAnsi="Arial" w:cs="Arial"/>
          <w:b/>
          <w:szCs w:val="24"/>
        </w:rPr>
        <w:t xml:space="preserve"> of the most modern office spaces, draws the attention with its clean lines and delicate white façade. The </w:t>
      </w:r>
      <w:r>
        <w:rPr>
          <w:rFonts w:ascii="Arial" w:hAnsi="Arial" w:cs="Arial"/>
          <w:b/>
          <w:szCs w:val="24"/>
        </w:rPr>
        <w:t xml:space="preserve">completion </w:t>
      </w:r>
      <w:r w:rsidR="00F84F73">
        <w:rPr>
          <w:rFonts w:ascii="Arial" w:hAnsi="Arial" w:cs="Arial"/>
          <w:b/>
          <w:szCs w:val="24"/>
        </w:rPr>
        <w:t xml:space="preserve">is scheduled </w:t>
      </w:r>
      <w:r w:rsidR="005D1B05">
        <w:rPr>
          <w:rFonts w:ascii="Arial" w:hAnsi="Arial" w:cs="Arial"/>
          <w:b/>
          <w:szCs w:val="24"/>
        </w:rPr>
        <w:t>for first quarter</w:t>
      </w:r>
      <w:r>
        <w:rPr>
          <w:rFonts w:ascii="Arial" w:hAnsi="Arial" w:cs="Arial"/>
          <w:b/>
          <w:szCs w:val="24"/>
        </w:rPr>
        <w:t xml:space="preserve"> of 20</w:t>
      </w:r>
      <w:r w:rsidR="00515EFA">
        <w:rPr>
          <w:rFonts w:ascii="Arial" w:hAnsi="Arial" w:cs="Arial"/>
          <w:b/>
          <w:szCs w:val="24"/>
        </w:rPr>
        <w:t>20</w:t>
      </w:r>
      <w:r>
        <w:rPr>
          <w:rFonts w:ascii="Arial" w:hAnsi="Arial" w:cs="Arial"/>
          <w:b/>
          <w:szCs w:val="24"/>
        </w:rPr>
        <w:t>.</w:t>
      </w:r>
    </w:p>
    <w:p w14:paraId="1EB4C9B1" w14:textId="77777777" w:rsidR="009972B6" w:rsidRPr="0045559F" w:rsidRDefault="009972B6" w:rsidP="009972B6">
      <w:pPr>
        <w:rPr>
          <w:rFonts w:ascii="Arial" w:hAnsi="Arial" w:cs="Arial"/>
          <w:b/>
          <w:sz w:val="28"/>
          <w:szCs w:val="24"/>
        </w:rPr>
      </w:pPr>
    </w:p>
    <w:p w14:paraId="18AA570E" w14:textId="273166D4" w:rsidR="009972B6" w:rsidRPr="0045559F" w:rsidRDefault="009972B6" w:rsidP="009972B6">
      <w:pPr>
        <w:rPr>
          <w:rFonts w:ascii="Arial" w:hAnsi="Arial" w:cs="Arial"/>
          <w:szCs w:val="24"/>
        </w:rPr>
      </w:pPr>
      <w:r>
        <w:rPr>
          <w:rFonts w:ascii="Arial" w:hAnsi="Arial" w:cs="Arial"/>
          <w:szCs w:val="24"/>
        </w:rPr>
        <w:t>“</w:t>
      </w:r>
      <w:r w:rsidRPr="0045559F">
        <w:rPr>
          <w:rFonts w:ascii="Arial" w:hAnsi="Arial" w:cs="Arial"/>
          <w:i/>
          <w:szCs w:val="24"/>
        </w:rPr>
        <w:t xml:space="preserve">Parkview </w:t>
      </w:r>
      <w:r>
        <w:rPr>
          <w:rFonts w:ascii="Arial" w:hAnsi="Arial" w:cs="Arial"/>
          <w:i/>
          <w:szCs w:val="24"/>
        </w:rPr>
        <w:t xml:space="preserve">is the second project that we are building in </w:t>
      </w:r>
      <w:r>
        <w:rPr>
          <w:rFonts w:ascii="Arial" w:hAnsi="Arial" w:cs="Arial"/>
          <w:i/>
          <w:szCs w:val="24"/>
          <w:lang w:val="cs-CZ"/>
        </w:rPr>
        <w:t xml:space="preserve">the </w:t>
      </w:r>
      <w:r>
        <w:rPr>
          <w:rFonts w:ascii="Arial" w:hAnsi="Arial" w:cs="Arial"/>
          <w:i/>
          <w:szCs w:val="24"/>
        </w:rPr>
        <w:t xml:space="preserve">Prague district of </w:t>
      </w:r>
      <w:r>
        <w:rPr>
          <w:rFonts w:ascii="Arial" w:hAnsi="Arial" w:cs="Arial"/>
          <w:i/>
          <w:szCs w:val="24"/>
          <w:lang w:val="cs-CZ"/>
        </w:rPr>
        <w:t>Pankrác</w:t>
      </w:r>
      <w:r>
        <w:rPr>
          <w:rFonts w:ascii="Arial" w:hAnsi="Arial" w:cs="Arial"/>
          <w:i/>
          <w:szCs w:val="24"/>
        </w:rPr>
        <w:t>. There is long-term demand for administrative premises in this premium location. Aside from top-quality offices, Parkview is planned to also offer a large roof terrace</w:t>
      </w:r>
      <w:r w:rsidR="00D279D8">
        <w:rPr>
          <w:rFonts w:ascii="Arial" w:hAnsi="Arial" w:cs="Arial"/>
          <w:i/>
          <w:szCs w:val="24"/>
        </w:rPr>
        <w:t xml:space="preserve"> with</w:t>
      </w:r>
      <w:r>
        <w:rPr>
          <w:rFonts w:ascii="Arial" w:hAnsi="Arial" w:cs="Arial"/>
          <w:i/>
          <w:szCs w:val="24"/>
        </w:rPr>
        <w:t xml:space="preserve"> seating, where tenants can enjoy a beautiful panoramic view of all of Prague. We want to make sure that people not only like working in Parkview, but that they can also relax there,” </w:t>
      </w:r>
      <w:r>
        <w:rPr>
          <w:rFonts w:ascii="Arial" w:hAnsi="Arial" w:cs="Arial"/>
          <w:szCs w:val="24"/>
        </w:rPr>
        <w:t xml:space="preserve">says </w:t>
      </w:r>
      <w:r w:rsidR="00515EFA">
        <w:rPr>
          <w:rFonts w:ascii="Arial" w:hAnsi="Arial" w:cs="Arial"/>
          <w:szCs w:val="24"/>
        </w:rPr>
        <w:t>Alexandra Tomášková</w:t>
      </w:r>
      <w:r w:rsidRPr="0045559F">
        <w:rPr>
          <w:rFonts w:ascii="Arial" w:hAnsi="Arial" w:cs="Arial"/>
          <w:szCs w:val="24"/>
        </w:rPr>
        <w:t xml:space="preserve">, </w:t>
      </w:r>
      <w:r>
        <w:rPr>
          <w:rFonts w:ascii="Arial" w:hAnsi="Arial" w:cs="Arial"/>
          <w:szCs w:val="24"/>
        </w:rPr>
        <w:t xml:space="preserve">Managing Director of </w:t>
      </w:r>
      <w:r w:rsidRPr="0045559F">
        <w:rPr>
          <w:rFonts w:ascii="Arial" w:hAnsi="Arial" w:cs="Arial"/>
          <w:szCs w:val="24"/>
        </w:rPr>
        <w:t>Skanska Property</w:t>
      </w:r>
      <w:r>
        <w:rPr>
          <w:rFonts w:ascii="Arial" w:hAnsi="Arial" w:cs="Arial"/>
          <w:szCs w:val="24"/>
        </w:rPr>
        <w:t xml:space="preserve"> Czech Republic</w:t>
      </w:r>
      <w:r w:rsidRPr="0045559F">
        <w:rPr>
          <w:rFonts w:ascii="Arial" w:hAnsi="Arial" w:cs="Arial"/>
          <w:szCs w:val="24"/>
        </w:rPr>
        <w:t xml:space="preserve">. </w:t>
      </w:r>
    </w:p>
    <w:p w14:paraId="59DA8010" w14:textId="77777777" w:rsidR="009972B6" w:rsidRPr="0045559F" w:rsidRDefault="009972B6" w:rsidP="009972B6">
      <w:pPr>
        <w:rPr>
          <w:rFonts w:ascii="Arial" w:hAnsi="Arial" w:cs="Arial"/>
          <w:szCs w:val="24"/>
        </w:rPr>
      </w:pPr>
    </w:p>
    <w:p w14:paraId="009CCB3F" w14:textId="63E43082" w:rsidR="00235D85" w:rsidRDefault="009972B6" w:rsidP="009972B6">
      <w:pPr>
        <w:rPr>
          <w:rFonts w:ascii="Arial" w:hAnsi="Arial" w:cs="Arial"/>
          <w:szCs w:val="24"/>
        </w:rPr>
      </w:pPr>
      <w:r>
        <w:rPr>
          <w:rFonts w:ascii="Arial" w:hAnsi="Arial" w:cs="Arial"/>
          <w:szCs w:val="24"/>
        </w:rPr>
        <w:t xml:space="preserve">The nine-floor </w:t>
      </w:r>
      <w:r w:rsidRPr="0045559F">
        <w:rPr>
          <w:rFonts w:ascii="Arial" w:hAnsi="Arial" w:cs="Arial"/>
          <w:szCs w:val="24"/>
        </w:rPr>
        <w:t xml:space="preserve">Parkview </w:t>
      </w:r>
      <w:r>
        <w:rPr>
          <w:rFonts w:ascii="Arial" w:hAnsi="Arial" w:cs="Arial"/>
          <w:szCs w:val="24"/>
        </w:rPr>
        <w:t xml:space="preserve">building is under construction on the </w:t>
      </w:r>
      <w:proofErr w:type="spellStart"/>
      <w:r w:rsidRPr="0045559F">
        <w:rPr>
          <w:rFonts w:ascii="Arial" w:hAnsi="Arial" w:cs="Arial"/>
          <w:szCs w:val="24"/>
        </w:rPr>
        <w:t>Pujmanové</w:t>
      </w:r>
      <w:proofErr w:type="spellEnd"/>
      <w:r>
        <w:rPr>
          <w:rFonts w:ascii="Arial" w:hAnsi="Arial" w:cs="Arial"/>
          <w:szCs w:val="24"/>
        </w:rPr>
        <w:t xml:space="preserve"> street in Prague 4, </w:t>
      </w:r>
      <w:proofErr w:type="gramStart"/>
      <w:r>
        <w:rPr>
          <w:rFonts w:ascii="Arial" w:hAnsi="Arial" w:cs="Arial"/>
          <w:szCs w:val="24"/>
        </w:rPr>
        <w:t>in the vicinity of</w:t>
      </w:r>
      <w:proofErr w:type="gramEnd"/>
      <w:r>
        <w:rPr>
          <w:rFonts w:ascii="Arial" w:hAnsi="Arial" w:cs="Arial"/>
          <w:szCs w:val="24"/>
        </w:rPr>
        <w:t xml:space="preserve"> the </w:t>
      </w:r>
      <w:proofErr w:type="spellStart"/>
      <w:r w:rsidRPr="00401429">
        <w:rPr>
          <w:rFonts w:ascii="Arial" w:hAnsi="Arial" w:cs="Arial"/>
          <w:szCs w:val="24"/>
        </w:rPr>
        <w:t>Arkády</w:t>
      </w:r>
      <w:proofErr w:type="spellEnd"/>
      <w:r w:rsidRPr="00401429">
        <w:rPr>
          <w:rFonts w:ascii="Arial" w:hAnsi="Arial" w:cs="Arial"/>
          <w:szCs w:val="24"/>
        </w:rPr>
        <w:t xml:space="preserve"> </w:t>
      </w:r>
      <w:proofErr w:type="spellStart"/>
      <w:r w:rsidRPr="00401429">
        <w:rPr>
          <w:rFonts w:ascii="Arial" w:hAnsi="Arial" w:cs="Arial"/>
          <w:szCs w:val="24"/>
        </w:rPr>
        <w:t>Pankrác</w:t>
      </w:r>
      <w:proofErr w:type="spellEnd"/>
      <w:r>
        <w:rPr>
          <w:rFonts w:ascii="Arial" w:hAnsi="Arial" w:cs="Arial"/>
          <w:szCs w:val="24"/>
        </w:rPr>
        <w:t xml:space="preserve"> shopping center. One feature that is sure to draw attention is Parkview’s white façade. The clean white look is regularly interrupted by small balconies</w:t>
      </w:r>
      <w:r w:rsidR="005B7FE5">
        <w:rPr>
          <w:rFonts w:ascii="Arial" w:hAnsi="Arial" w:cs="Arial"/>
          <w:szCs w:val="24"/>
        </w:rPr>
        <w:t xml:space="preserve"> </w:t>
      </w:r>
      <w:r>
        <w:rPr>
          <w:rFonts w:ascii="Arial" w:hAnsi="Arial" w:cs="Arial"/>
          <w:szCs w:val="24"/>
        </w:rPr>
        <w:t>between the second and seventh</w:t>
      </w:r>
      <w:r w:rsidR="005B7FE5">
        <w:rPr>
          <w:rFonts w:ascii="Arial" w:hAnsi="Arial" w:cs="Arial"/>
          <w:szCs w:val="24"/>
        </w:rPr>
        <w:t xml:space="preserve"> floor</w:t>
      </w:r>
      <w:r>
        <w:rPr>
          <w:rFonts w:ascii="Arial" w:hAnsi="Arial" w:cs="Arial"/>
          <w:szCs w:val="24"/>
        </w:rPr>
        <w:t xml:space="preserve">. They serve as an aesthetic element which however also has practical applications – the balconies will be used by tenants for relaxation. </w:t>
      </w:r>
    </w:p>
    <w:p w14:paraId="4425DE51" w14:textId="7BCEA343" w:rsidR="00235D85" w:rsidRDefault="00235D85" w:rsidP="009972B6">
      <w:pPr>
        <w:rPr>
          <w:rFonts w:ascii="Arial" w:hAnsi="Arial" w:cs="Arial"/>
          <w:szCs w:val="24"/>
        </w:rPr>
      </w:pPr>
    </w:p>
    <w:p w14:paraId="20584A8A" w14:textId="77777777" w:rsidR="00A63D59" w:rsidRDefault="00A63D59" w:rsidP="00A63D59">
      <w:pPr>
        <w:rPr>
          <w:rFonts w:ascii="Arial" w:hAnsi="Arial" w:cs="Arial"/>
          <w:sz w:val="22"/>
          <w:lang w:val="cs-CZ"/>
        </w:rPr>
      </w:pPr>
      <w:r>
        <w:rPr>
          <w:rFonts w:ascii="Arial" w:hAnsi="Arial" w:cs="Arial"/>
          <w:i/>
          <w:iCs/>
        </w:rPr>
        <w:lastRenderedPageBreak/>
        <w:t xml:space="preserve">“Facade also features a unique system of external 3D shading elements made of semi-translucent aluminum. This one of a kind </w:t>
      </w:r>
      <w:proofErr w:type="gramStart"/>
      <w:r>
        <w:rPr>
          <w:rFonts w:ascii="Arial" w:hAnsi="Arial" w:cs="Arial"/>
          <w:i/>
          <w:iCs/>
        </w:rPr>
        <w:t>solution</w:t>
      </w:r>
      <w:proofErr w:type="gramEnd"/>
      <w:r>
        <w:rPr>
          <w:rFonts w:ascii="Arial" w:hAnsi="Arial" w:cs="Arial"/>
          <w:i/>
          <w:iCs/>
        </w:rPr>
        <w:t xml:space="preserve"> shall ensure comfortable working environment for tenants without excessive sun glare and also works as an energy saving feature.” </w:t>
      </w:r>
      <w:r>
        <w:rPr>
          <w:rFonts w:ascii="Arial" w:hAnsi="Arial" w:cs="Arial"/>
        </w:rPr>
        <w:t>says Petr Houska, Project Manager of Parkview.</w:t>
      </w:r>
    </w:p>
    <w:p w14:paraId="6AAF5887" w14:textId="77777777" w:rsidR="00235D85" w:rsidRDefault="00235D85" w:rsidP="009972B6">
      <w:pPr>
        <w:rPr>
          <w:rFonts w:ascii="Arial" w:hAnsi="Arial" w:cs="Arial"/>
          <w:szCs w:val="24"/>
        </w:rPr>
      </w:pPr>
      <w:bookmarkStart w:id="0" w:name="_GoBack"/>
      <w:bookmarkEnd w:id="0"/>
    </w:p>
    <w:p w14:paraId="0A8433B9" w14:textId="0341F274" w:rsidR="009972B6" w:rsidRPr="0045559F" w:rsidRDefault="009972B6" w:rsidP="009972B6">
      <w:pPr>
        <w:rPr>
          <w:rFonts w:ascii="Arial" w:hAnsi="Arial" w:cs="Arial"/>
          <w:szCs w:val="24"/>
        </w:rPr>
      </w:pPr>
      <w:r>
        <w:rPr>
          <w:rFonts w:ascii="Arial" w:hAnsi="Arial" w:cs="Arial"/>
          <w:szCs w:val="24"/>
        </w:rPr>
        <w:t>The floorplan of the Parkview building is U-shaped and offers several benefits</w:t>
      </w:r>
      <w:r w:rsidR="00235D85">
        <w:rPr>
          <w:rFonts w:ascii="Arial" w:hAnsi="Arial" w:cs="Arial"/>
          <w:szCs w:val="24"/>
        </w:rPr>
        <w:t xml:space="preserve">. </w:t>
      </w:r>
      <w:r>
        <w:rPr>
          <w:rFonts w:ascii="Arial" w:hAnsi="Arial" w:cs="Arial"/>
          <w:szCs w:val="24"/>
        </w:rPr>
        <w:t>“</w:t>
      </w:r>
      <w:r w:rsidRPr="00401429">
        <w:rPr>
          <w:rFonts w:ascii="Arial" w:hAnsi="Arial" w:cs="Arial"/>
          <w:i/>
          <w:szCs w:val="24"/>
        </w:rPr>
        <w:t>From</w:t>
      </w:r>
      <w:r>
        <w:rPr>
          <w:rFonts w:ascii="Arial" w:hAnsi="Arial" w:cs="Arial"/>
          <w:i/>
          <w:szCs w:val="24"/>
        </w:rPr>
        <w:t xml:space="preserve"> experience, we know that people who work in offices all day long will appreciate natural light. We wanted Parkview to become synonymous for a well-lit place with lots of fresh air. Thanks to the U-shaped floorplan, offices in the building will have nearly 100 % natural lighting for most of the day. Both the inner and outer façade will be made of glass. Inside the complex, we expect to use design elements which will lighten up the interiors. These include for instance a stairway leading from the atrium all the way to the </w:t>
      </w:r>
      <w:r w:rsidR="00C01745">
        <w:rPr>
          <w:rFonts w:ascii="Arial" w:hAnsi="Arial" w:cs="Arial"/>
          <w:i/>
          <w:szCs w:val="24"/>
        </w:rPr>
        <w:t>4</w:t>
      </w:r>
      <w:r w:rsidR="00C01745" w:rsidRPr="00401429">
        <w:rPr>
          <w:rFonts w:ascii="Arial" w:hAnsi="Arial" w:cs="Arial"/>
          <w:i/>
          <w:szCs w:val="24"/>
          <w:vertAlign w:val="superscript"/>
        </w:rPr>
        <w:t>th</w:t>
      </w:r>
      <w:r w:rsidR="00C01745">
        <w:rPr>
          <w:rFonts w:ascii="Arial" w:hAnsi="Arial" w:cs="Arial"/>
          <w:i/>
          <w:szCs w:val="24"/>
        </w:rPr>
        <w:t xml:space="preserve"> </w:t>
      </w:r>
      <w:r>
        <w:rPr>
          <w:rFonts w:ascii="Arial" w:hAnsi="Arial" w:cs="Arial"/>
          <w:i/>
          <w:szCs w:val="24"/>
        </w:rPr>
        <w:t>floor</w:t>
      </w:r>
      <w:r w:rsidR="00157BC6">
        <w:rPr>
          <w:rFonts w:ascii="Arial" w:hAnsi="Arial" w:cs="Arial"/>
          <w:i/>
          <w:szCs w:val="24"/>
        </w:rPr>
        <w:t>.</w:t>
      </w:r>
      <w:r>
        <w:rPr>
          <w:rFonts w:ascii="Arial" w:hAnsi="Arial" w:cs="Arial"/>
          <w:i/>
          <w:szCs w:val="24"/>
        </w:rPr>
        <w:t xml:space="preserve">” </w:t>
      </w:r>
      <w:r w:rsidR="00515EFA">
        <w:rPr>
          <w:rFonts w:ascii="Arial" w:hAnsi="Arial" w:cs="Arial"/>
          <w:szCs w:val="24"/>
        </w:rPr>
        <w:t>adds</w:t>
      </w:r>
      <w:r>
        <w:rPr>
          <w:rFonts w:ascii="Arial" w:hAnsi="Arial" w:cs="Arial"/>
          <w:szCs w:val="24"/>
        </w:rPr>
        <w:t xml:space="preserve"> </w:t>
      </w:r>
      <w:r w:rsidRPr="0045559F">
        <w:rPr>
          <w:rFonts w:ascii="Arial" w:hAnsi="Arial" w:cs="Arial"/>
          <w:szCs w:val="24"/>
        </w:rPr>
        <w:t>Tomášková</w:t>
      </w:r>
      <w:r w:rsidR="00515EFA">
        <w:rPr>
          <w:rFonts w:ascii="Arial" w:hAnsi="Arial" w:cs="Arial"/>
          <w:szCs w:val="24"/>
        </w:rPr>
        <w:t>.</w:t>
      </w:r>
    </w:p>
    <w:p w14:paraId="0CC0E4ED" w14:textId="77777777" w:rsidR="009972B6" w:rsidRPr="0045559F" w:rsidRDefault="009972B6" w:rsidP="009972B6">
      <w:pPr>
        <w:rPr>
          <w:rFonts w:ascii="Arial" w:hAnsi="Arial" w:cs="Arial"/>
          <w:szCs w:val="24"/>
        </w:rPr>
      </w:pPr>
    </w:p>
    <w:p w14:paraId="5F1B0BB9" w14:textId="68A611EA" w:rsidR="009972B6" w:rsidRDefault="009972B6" w:rsidP="009972B6">
      <w:pPr>
        <w:rPr>
          <w:rFonts w:ascii="Arial" w:hAnsi="Arial" w:cs="Arial"/>
          <w:szCs w:val="24"/>
        </w:rPr>
      </w:pPr>
      <w:r>
        <w:rPr>
          <w:rFonts w:ascii="Arial" w:hAnsi="Arial" w:cs="Arial"/>
          <w:szCs w:val="24"/>
        </w:rPr>
        <w:t xml:space="preserve">The grand atrium of the building will include a sunken courtyard surrounded by trees and greenery. This will be yet another area suitable for relaxation, calming one’s mind and </w:t>
      </w:r>
      <w:r w:rsidR="00515EFA">
        <w:rPr>
          <w:rFonts w:ascii="Arial" w:hAnsi="Arial" w:cs="Arial"/>
          <w:szCs w:val="24"/>
        </w:rPr>
        <w:t xml:space="preserve">for </w:t>
      </w:r>
      <w:r>
        <w:rPr>
          <w:rFonts w:ascii="Arial" w:hAnsi="Arial" w:cs="Arial"/>
          <w:szCs w:val="24"/>
        </w:rPr>
        <w:t>working outside of the office. The roof terrace will also serve a similar purpose; it will offer breathtaking views of the adjacent park and the city center.</w:t>
      </w:r>
    </w:p>
    <w:p w14:paraId="2B9D97D1" w14:textId="77777777" w:rsidR="009972B6" w:rsidRDefault="009972B6" w:rsidP="009972B6">
      <w:pPr>
        <w:rPr>
          <w:rFonts w:ascii="Arial" w:hAnsi="Arial" w:cs="Arial"/>
          <w:szCs w:val="24"/>
        </w:rPr>
      </w:pPr>
    </w:p>
    <w:p w14:paraId="57D5FE12" w14:textId="460A29FB" w:rsidR="009972B6" w:rsidRDefault="009972B6" w:rsidP="009972B6">
      <w:pPr>
        <w:rPr>
          <w:rFonts w:ascii="Arial" w:hAnsi="Arial" w:cs="Arial"/>
          <w:szCs w:val="24"/>
        </w:rPr>
      </w:pPr>
      <w:r>
        <w:rPr>
          <w:rFonts w:ascii="Arial" w:hAnsi="Arial" w:cs="Arial"/>
          <w:szCs w:val="24"/>
        </w:rPr>
        <w:t>In its projects, Skanska continues to introduce innovative elements – making each building more and more technologically advanced. And the Parkview project will be no exception to this. Users of the building will for instance be able to make use of the services inside the building and in its immediate vicinity using a special mobile app.</w:t>
      </w:r>
    </w:p>
    <w:p w14:paraId="4780EDE0" w14:textId="77777777" w:rsidR="009972B6" w:rsidRDefault="009972B6" w:rsidP="009972B6">
      <w:pPr>
        <w:rPr>
          <w:rFonts w:ascii="Arial" w:hAnsi="Arial" w:cs="Arial"/>
          <w:szCs w:val="24"/>
        </w:rPr>
      </w:pPr>
    </w:p>
    <w:p w14:paraId="38329573" w14:textId="77777777" w:rsidR="009972B6" w:rsidRDefault="009972B6" w:rsidP="009972B6">
      <w:pPr>
        <w:rPr>
          <w:rFonts w:ascii="Arial" w:hAnsi="Arial"/>
          <w:noProof/>
        </w:rPr>
      </w:pPr>
      <w:r>
        <w:rPr>
          <w:rFonts w:ascii="Arial" w:hAnsi="Arial"/>
          <w:noProof/>
        </w:rPr>
        <w:lastRenderedPageBreak/>
        <w:t>Skanska established itself as a leading developer of sustainable commercial properties. And it will also strive to obtain the highest certificates for its Parkview project – notably LEED Platinum and WELL Gold, which evaluates the quality of the internal environment of buildings after entry into operation from the viewpoint of the tenants.</w:t>
      </w:r>
    </w:p>
    <w:p w14:paraId="079C25E9" w14:textId="77777777" w:rsidR="009972B6" w:rsidRDefault="009972B6" w:rsidP="009972B6">
      <w:pPr>
        <w:rPr>
          <w:rFonts w:ascii="Arial" w:hAnsi="Arial"/>
          <w:noProof/>
        </w:rPr>
      </w:pPr>
    </w:p>
    <w:p w14:paraId="0C6719EA" w14:textId="77777777" w:rsidR="009972B6" w:rsidRPr="0045559F" w:rsidRDefault="009972B6" w:rsidP="009972B6">
      <w:pPr>
        <w:rPr>
          <w:rFonts w:ascii="Arial" w:hAnsi="Arial" w:cs="Arial"/>
          <w:szCs w:val="24"/>
        </w:rPr>
      </w:pPr>
      <w:r>
        <w:rPr>
          <w:rFonts w:ascii="Arial" w:hAnsi="Arial"/>
          <w:noProof/>
        </w:rPr>
        <w:t xml:space="preserve">The building was designed using the BIM </w:t>
      </w:r>
      <w:r w:rsidRPr="0045559F">
        <w:rPr>
          <w:rFonts w:ascii="Arial" w:hAnsi="Arial" w:cs="Arial"/>
          <w:szCs w:val="24"/>
        </w:rPr>
        <w:t>(Building Information Management)</w:t>
      </w:r>
      <w:r>
        <w:rPr>
          <w:rFonts w:ascii="Arial" w:hAnsi="Arial" w:cs="Arial"/>
          <w:szCs w:val="24"/>
        </w:rPr>
        <w:t xml:space="preserve"> system from the very beginning; this system offers exact control over the construction project, the ability to calculate and monitor costs </w:t>
      </w:r>
      <w:proofErr w:type="gramStart"/>
      <w:r>
        <w:rPr>
          <w:rFonts w:ascii="Arial" w:hAnsi="Arial" w:cs="Arial"/>
          <w:szCs w:val="24"/>
        </w:rPr>
        <w:t>during the course of</w:t>
      </w:r>
      <w:proofErr w:type="gramEnd"/>
      <w:r>
        <w:rPr>
          <w:rFonts w:ascii="Arial" w:hAnsi="Arial" w:cs="Arial"/>
          <w:szCs w:val="24"/>
        </w:rPr>
        <w:t xml:space="preserve"> the project, and modeling of future areas of individual tenants; furthermore, after entry into operation the system will provide efficient facility management.</w:t>
      </w:r>
      <w:r w:rsidRPr="0045559F">
        <w:rPr>
          <w:rFonts w:ascii="Arial" w:hAnsi="Arial" w:cs="Arial"/>
          <w:szCs w:val="24"/>
        </w:rPr>
        <w:t xml:space="preserve"> </w:t>
      </w:r>
    </w:p>
    <w:p w14:paraId="6A59D74F" w14:textId="77777777" w:rsidR="009972B6" w:rsidRPr="0045559F" w:rsidRDefault="009972B6" w:rsidP="009972B6">
      <w:pPr>
        <w:rPr>
          <w:rFonts w:ascii="Arial" w:hAnsi="Arial" w:cs="Arial"/>
          <w:szCs w:val="24"/>
        </w:rPr>
      </w:pPr>
    </w:p>
    <w:p w14:paraId="13A5DF79" w14:textId="77777777" w:rsidR="009972B6" w:rsidRPr="0045559F" w:rsidRDefault="009972B6" w:rsidP="009972B6">
      <w:pPr>
        <w:tabs>
          <w:tab w:val="left" w:pos="8080"/>
          <w:tab w:val="left" w:pos="8222"/>
        </w:tabs>
        <w:spacing w:line="240" w:lineRule="auto"/>
        <w:ind w:right="567"/>
        <w:jc w:val="both"/>
        <w:rPr>
          <w:rFonts w:ascii="Arial" w:hAnsi="Arial" w:cs="Arial"/>
          <w:b/>
          <w:noProof/>
          <w:szCs w:val="24"/>
        </w:rPr>
      </w:pPr>
      <w:r>
        <w:rPr>
          <w:rFonts w:ascii="Arial" w:hAnsi="Arial" w:cs="Arial"/>
          <w:b/>
          <w:noProof/>
          <w:szCs w:val="24"/>
        </w:rPr>
        <w:t>Contact</w:t>
      </w:r>
      <w:r w:rsidRPr="0045559F">
        <w:rPr>
          <w:rFonts w:ascii="Arial" w:hAnsi="Arial" w:cs="Arial"/>
          <w:b/>
          <w:noProof/>
          <w:szCs w:val="24"/>
        </w:rPr>
        <w:t>:</w:t>
      </w:r>
    </w:p>
    <w:p w14:paraId="5D7ADC67" w14:textId="77777777" w:rsidR="009972B6" w:rsidRPr="0045559F" w:rsidRDefault="009972B6" w:rsidP="009972B6">
      <w:pPr>
        <w:spacing w:line="192" w:lineRule="auto"/>
        <w:jc w:val="both"/>
        <w:rPr>
          <w:rFonts w:ascii="Arial" w:hAnsi="Arial" w:cs="Arial"/>
          <w:noProof/>
          <w:color w:val="000000"/>
          <w:szCs w:val="24"/>
        </w:rPr>
      </w:pPr>
      <w:r w:rsidRPr="0045559F">
        <w:rPr>
          <w:rStyle w:val="Text12"/>
        </w:rPr>
        <w:t xml:space="preserve">Petra Machartová, Skanska Property Czech Republic </w:t>
      </w:r>
    </w:p>
    <w:p w14:paraId="4D664524" w14:textId="77777777" w:rsidR="009972B6" w:rsidRPr="0045559F" w:rsidRDefault="009972B6" w:rsidP="009972B6">
      <w:pPr>
        <w:spacing w:line="192" w:lineRule="auto"/>
        <w:jc w:val="both"/>
        <w:rPr>
          <w:rStyle w:val="Internetovodkaz"/>
          <w:noProof/>
          <w:color w:val="000000"/>
          <w:sz w:val="27"/>
          <w:szCs w:val="27"/>
        </w:rPr>
      </w:pPr>
      <w:r w:rsidRPr="0045559F">
        <w:rPr>
          <w:rStyle w:val="Text12"/>
        </w:rPr>
        <w:t>Tel: +420 603 587 928</w:t>
      </w:r>
      <w:r w:rsidRPr="0045559F">
        <w:rPr>
          <w:noProof/>
          <w:color w:val="000000"/>
          <w:sz w:val="27"/>
          <w:szCs w:val="27"/>
        </w:rPr>
        <w:t xml:space="preserve">, </w:t>
      </w:r>
      <w:r w:rsidRPr="0045559F">
        <w:rPr>
          <w:rStyle w:val="Text12"/>
        </w:rPr>
        <w:t>e-mail:</w:t>
      </w:r>
      <w:r w:rsidRPr="0045559F">
        <w:rPr>
          <w:rFonts w:ascii="Arial" w:hAnsi="Arial" w:cs="Arial"/>
          <w:noProof/>
          <w:color w:val="000000"/>
          <w:szCs w:val="24"/>
        </w:rPr>
        <w:t xml:space="preserve"> </w:t>
      </w:r>
      <w:r w:rsidRPr="0045559F">
        <w:rPr>
          <w:rStyle w:val="Internetovodkaz"/>
          <w:rFonts w:ascii="Arial" w:hAnsi="Arial"/>
          <w:noProof/>
        </w:rPr>
        <w:t xml:space="preserve">petra.machartova@skanska.cz </w:t>
      </w:r>
    </w:p>
    <w:p w14:paraId="67775B3B" w14:textId="77777777" w:rsidR="009972B6" w:rsidRPr="0045559F" w:rsidRDefault="009972B6" w:rsidP="009972B6">
      <w:pPr>
        <w:spacing w:line="192" w:lineRule="auto"/>
        <w:jc w:val="both"/>
        <w:rPr>
          <w:rStyle w:val="Text12"/>
        </w:rPr>
      </w:pPr>
    </w:p>
    <w:p w14:paraId="68F3C883" w14:textId="77777777" w:rsidR="009972B6" w:rsidRPr="0045559F" w:rsidRDefault="009972B6" w:rsidP="009972B6">
      <w:pPr>
        <w:spacing w:line="192" w:lineRule="auto"/>
        <w:jc w:val="both"/>
        <w:rPr>
          <w:rStyle w:val="Text12"/>
        </w:rPr>
      </w:pPr>
      <w:r w:rsidRPr="0045559F">
        <w:rPr>
          <w:rStyle w:val="Text12"/>
        </w:rPr>
        <w:t>Markéta Miková, AMI Communications</w:t>
      </w:r>
    </w:p>
    <w:p w14:paraId="6B6040E0" w14:textId="77777777" w:rsidR="009972B6" w:rsidRPr="0045559F" w:rsidRDefault="009972B6" w:rsidP="009972B6">
      <w:pPr>
        <w:spacing w:line="192" w:lineRule="auto"/>
        <w:jc w:val="both"/>
        <w:rPr>
          <w:rStyle w:val="Text12"/>
        </w:rPr>
      </w:pPr>
      <w:r w:rsidRPr="0045559F">
        <w:rPr>
          <w:rStyle w:val="Text12"/>
        </w:rPr>
        <w:t xml:space="preserve">Tel: +420 739 057 684, e-mail: </w:t>
      </w:r>
      <w:hyperlink r:id="rId7" w:history="1">
        <w:r w:rsidRPr="0045559F">
          <w:rPr>
            <w:rStyle w:val="Hyperlink"/>
            <w:rFonts w:ascii="Arial" w:hAnsi="Arial"/>
          </w:rPr>
          <w:t>marketa.mikova@amic.cz</w:t>
        </w:r>
      </w:hyperlink>
      <w:r w:rsidRPr="0045559F">
        <w:rPr>
          <w:rStyle w:val="Text12"/>
        </w:rPr>
        <w:t xml:space="preserve">  </w:t>
      </w:r>
    </w:p>
    <w:p w14:paraId="66A5B1CE" w14:textId="77777777" w:rsidR="009972B6" w:rsidRPr="0045559F" w:rsidRDefault="009972B6" w:rsidP="009972B6">
      <w:pPr>
        <w:spacing w:line="192" w:lineRule="auto"/>
        <w:jc w:val="both"/>
        <w:rPr>
          <w:rStyle w:val="Text12"/>
        </w:rPr>
      </w:pPr>
    </w:p>
    <w:p w14:paraId="7DA32358" w14:textId="77777777" w:rsidR="00404CFC" w:rsidRPr="009972B6" w:rsidRDefault="009972B6" w:rsidP="009972B6">
      <w:pPr>
        <w:pStyle w:val="BodyText"/>
        <w:jc w:val="both"/>
        <w:rPr>
          <w:noProof/>
          <w:lang w:val="en-US"/>
        </w:rPr>
      </w:pPr>
      <w:r>
        <w:rPr>
          <w:rFonts w:ascii="Arial" w:hAnsi="Arial" w:cs="Arial"/>
          <w:i/>
          <w:noProof/>
          <w:lang w:val="en-US"/>
        </w:rPr>
        <w:t xml:space="preserve">Press releases are available at </w:t>
      </w:r>
      <w:hyperlink r:id="rId8">
        <w:r w:rsidRPr="0045559F">
          <w:rPr>
            <w:rStyle w:val="Internetovodkaz"/>
            <w:noProof/>
            <w:lang w:val="en-US"/>
          </w:rPr>
          <w:t>www.skanska.cz/cz/News-and-press</w:t>
        </w:r>
      </w:hyperlink>
    </w:p>
    <w:p w14:paraId="768FDC4E" w14:textId="77777777" w:rsidR="00AC2F56" w:rsidRPr="00404CFC" w:rsidRDefault="00AC2F56" w:rsidP="003143E4">
      <w:pPr>
        <w:pStyle w:val="BodyText"/>
        <w:rPr>
          <w:rFonts w:ascii="Arial" w:hAnsi="Arial" w:cs="Arial"/>
          <w:i/>
          <w:noProof/>
          <w:szCs w:val="24"/>
          <w:lang w:val="en-US"/>
        </w:rPr>
      </w:pPr>
    </w:p>
    <w:p w14:paraId="08038790" w14:textId="77777777" w:rsidR="002C2973" w:rsidRPr="00404CFC" w:rsidRDefault="002C2973" w:rsidP="00D478A5">
      <w:pPr>
        <w:autoSpaceDE w:val="0"/>
        <w:autoSpaceDN w:val="0"/>
        <w:adjustRightInd w:val="0"/>
        <w:spacing w:line="240" w:lineRule="auto"/>
        <w:rPr>
          <w:rFonts w:ascii="Arial" w:hAnsi="Arial" w:cs="Arial"/>
          <w:i/>
          <w:iCs/>
          <w:noProof/>
          <w:sz w:val="20"/>
        </w:rPr>
      </w:pPr>
    </w:p>
    <w:p w14:paraId="0A745018" w14:textId="77777777" w:rsidR="00610E12" w:rsidRPr="00404CFC" w:rsidRDefault="00610E12" w:rsidP="00AD3939">
      <w:pPr>
        <w:pStyle w:val="NormalWeb"/>
        <w:spacing w:before="0" w:beforeAutospacing="0" w:after="0" w:afterAutospacing="0"/>
        <w:rPr>
          <w:rFonts w:ascii="Arial" w:hAnsi="Arial" w:cs="Arial"/>
          <w:i/>
          <w:iCs/>
          <w:noProof/>
          <w:sz w:val="20"/>
        </w:rPr>
      </w:pPr>
    </w:p>
    <w:sectPr w:rsidR="00610E12" w:rsidRPr="00404CFC" w:rsidSect="008C4C80">
      <w:headerReference w:type="default" r:id="rId9"/>
      <w:footerReference w:type="default" r:id="rId10"/>
      <w:pgSz w:w="11906" w:h="16838"/>
      <w:pgMar w:top="1276" w:right="2550" w:bottom="1417"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7183" w14:textId="77777777" w:rsidR="004476AA" w:rsidRDefault="004476AA" w:rsidP="00821309">
      <w:pPr>
        <w:spacing w:line="240" w:lineRule="auto"/>
      </w:pPr>
      <w:r>
        <w:separator/>
      </w:r>
    </w:p>
  </w:endnote>
  <w:endnote w:type="continuationSeparator" w:id="0">
    <w:p w14:paraId="7BBA7A6E" w14:textId="77777777" w:rsidR="004476AA" w:rsidRDefault="004476AA" w:rsidP="0082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kanskaSansPro-Regular">
    <w:altName w:val="Skanska Sans Pro Regular"/>
    <w:panose1 w:val="0200050306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4599" w14:textId="77777777" w:rsidR="002A1C18" w:rsidRPr="003E7598" w:rsidRDefault="002A1C18" w:rsidP="00821309">
    <w:pPr>
      <w:autoSpaceDE w:val="0"/>
      <w:autoSpaceDN w:val="0"/>
      <w:adjustRightInd w:val="0"/>
      <w:spacing w:line="240" w:lineRule="auto"/>
      <w:rPr>
        <w:rFonts w:ascii="Arial" w:hAnsi="Arial" w:cs="Arial"/>
        <w:b/>
        <w:i/>
        <w:iCs/>
        <w:sz w:val="20"/>
      </w:rPr>
    </w:pPr>
  </w:p>
  <w:p w14:paraId="5B64B368" w14:textId="77777777" w:rsidR="005A08BE" w:rsidRPr="003E7598" w:rsidRDefault="005A08BE" w:rsidP="00821309">
    <w:pPr>
      <w:autoSpaceDE w:val="0"/>
      <w:autoSpaceDN w:val="0"/>
      <w:adjustRightInd w:val="0"/>
      <w:spacing w:line="240" w:lineRule="auto"/>
      <w:rPr>
        <w:rFonts w:ascii="Arial" w:hAnsi="Arial" w:cs="Arial"/>
        <w:b/>
        <w:i/>
        <w:iCs/>
        <w:sz w:val="20"/>
      </w:rPr>
    </w:pPr>
  </w:p>
  <w:p w14:paraId="414378CB" w14:textId="77777777" w:rsidR="0079710F" w:rsidRPr="00683443" w:rsidRDefault="0079710F" w:rsidP="0079710F">
    <w:pPr>
      <w:autoSpaceDE w:val="0"/>
      <w:autoSpaceDN w:val="0"/>
      <w:adjustRightInd w:val="0"/>
      <w:spacing w:line="240" w:lineRule="auto"/>
      <w:ind w:left="1843"/>
      <w:rPr>
        <w:rFonts w:ascii="Arial" w:hAnsi="Arial" w:cs="Arial"/>
        <w:i/>
        <w:iCs/>
        <w:sz w:val="20"/>
      </w:rPr>
    </w:pPr>
    <w:r w:rsidRPr="0079710F">
      <w:rPr>
        <w:rFonts w:ascii="Arial" w:hAnsi="Arial" w:cs="Arial"/>
        <w:b/>
        <w:i/>
        <w:iCs/>
        <w:noProof/>
        <w:sz w:val="20"/>
        <w:lang w:val="cs-CZ" w:eastAsia="cs-CZ"/>
      </w:rPr>
      <w:drawing>
        <wp:anchor distT="0" distB="0" distL="114300" distR="114300" simplePos="0" relativeHeight="251661312" behindDoc="0" locked="0" layoutInCell="1" allowOverlap="1" wp14:anchorId="50A6E06C" wp14:editId="2CFC65EE">
          <wp:simplePos x="0" y="0"/>
          <wp:positionH relativeFrom="margin">
            <wp:posOffset>-17780</wp:posOffset>
          </wp:positionH>
          <wp:positionV relativeFrom="paragraph">
            <wp:posOffset>40005</wp:posOffset>
          </wp:positionV>
          <wp:extent cx="981075" cy="990600"/>
          <wp:effectExtent l="19050" t="0" r="9525"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anchor>
      </w:drawing>
    </w:r>
    <w:r w:rsidRPr="0079710F">
      <w:rPr>
        <w:rFonts w:ascii="Arial" w:hAnsi="Arial" w:cs="Arial"/>
        <w:b/>
        <w:i/>
        <w:iCs/>
        <w:sz w:val="20"/>
      </w:rPr>
      <w:t>Skanska</w:t>
    </w:r>
    <w:r w:rsidRPr="00683443">
      <w:rPr>
        <w:rFonts w:ascii="Arial" w:hAnsi="Arial" w:cs="Arial"/>
        <w:i/>
        <w:iCs/>
        <w:sz w:val="20"/>
      </w:rPr>
      <w:t xml:space="preserve"> is the one of the world´s biggest company providing building services, commercial and residential development and PPP projects. More than 43 thousands of its employees work on selected markets in Scandinavia, Europe and the U.S.A. Skanska Group entered the Czech and Slovakia markets in 2000. Skanska Czech Rep. and Slovakia is currently present also on Hungarian and Romanian markets and it is engaged in the construction of transport infrastructure, public installations and underground services, it produces its own products and secures building sources. </w:t>
    </w:r>
    <w:r w:rsidR="00422269">
      <w:rPr>
        <w:rFonts w:ascii="Arial" w:hAnsi="Arial" w:cs="Arial"/>
        <w:i/>
        <w:iCs/>
        <w:sz w:val="20"/>
      </w:rPr>
      <w:t xml:space="preserve">In area of development it focuses on building which are friendly to their environment and people who are living in them. It secures residential and manufacturing and business spaces from development to facility management. </w:t>
    </w:r>
    <w:r w:rsidRPr="00683443">
      <w:rPr>
        <w:rFonts w:ascii="Arial" w:hAnsi="Arial" w:cs="Arial"/>
        <w:i/>
        <w:iCs/>
        <w:sz w:val="20"/>
      </w:rPr>
      <w:t>It minimizes an ecological burden, uses renewable sources and guards of safety of work during construction. Skanska promotes the principles of socially responsible and ethical business at environmental, social and economic level.</w:t>
    </w:r>
  </w:p>
  <w:p w14:paraId="547DDFAF" w14:textId="77777777" w:rsidR="00821309" w:rsidRPr="00404CFC" w:rsidRDefault="00821309" w:rsidP="00404CFC">
    <w:pPr>
      <w:autoSpaceDE w:val="0"/>
      <w:autoSpaceDN w:val="0"/>
      <w:adjustRightInd w:val="0"/>
      <w:spacing w:line="240" w:lineRule="auto"/>
      <w:ind w:left="1843"/>
      <w:rPr>
        <w:rFonts w:ascii="Arial" w:hAnsi="Arial" w:cs="Arial"/>
        <w:i/>
        <w:iCs/>
        <w:sz w:val="20"/>
      </w:rPr>
    </w:pPr>
  </w:p>
  <w:p w14:paraId="7BFB118A" w14:textId="77777777" w:rsidR="00821309" w:rsidRDefault="0082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BA4A" w14:textId="77777777" w:rsidR="004476AA" w:rsidRDefault="004476AA" w:rsidP="00821309">
      <w:pPr>
        <w:spacing w:line="240" w:lineRule="auto"/>
      </w:pPr>
      <w:r>
        <w:separator/>
      </w:r>
    </w:p>
  </w:footnote>
  <w:footnote w:type="continuationSeparator" w:id="0">
    <w:p w14:paraId="259A01EC" w14:textId="77777777" w:rsidR="004476AA" w:rsidRDefault="004476AA" w:rsidP="0082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F031" w14:textId="77777777" w:rsidR="00F03E84" w:rsidRDefault="00F03E84">
    <w:pPr>
      <w:pStyle w:val="Header"/>
    </w:pPr>
  </w:p>
  <w:p w14:paraId="1BA6799F" w14:textId="77777777" w:rsidR="00F03E84" w:rsidRPr="000023A9" w:rsidRDefault="00F03E84">
    <w:pPr>
      <w:pStyle w:val="Header"/>
      <w:rPr>
        <w:lang w:val="cs-CZ"/>
      </w:rPr>
    </w:pPr>
  </w:p>
  <w:p w14:paraId="5C9478F0" w14:textId="77777777" w:rsidR="00F03E84" w:rsidRPr="000023A9" w:rsidRDefault="00F03E84">
    <w:pPr>
      <w:pStyle w:val="Header"/>
      <w:rPr>
        <w:lang w:val="cs-CZ"/>
      </w:rPr>
    </w:pPr>
  </w:p>
  <w:p w14:paraId="46F08786" w14:textId="77777777" w:rsidR="00F03E84" w:rsidRPr="000023A9" w:rsidRDefault="00F03E84" w:rsidP="00F03E84">
    <w:pPr>
      <w:pStyle w:val="Header"/>
      <w:tabs>
        <w:tab w:val="clear" w:pos="4536"/>
        <w:tab w:val="clear" w:pos="9072"/>
      </w:tabs>
      <w:jc w:val="right"/>
      <w:rPr>
        <w:rFonts w:ascii="Arial" w:hAnsi="Arial"/>
        <w:sz w:val="52"/>
        <w:lang w:val="cs-CZ"/>
      </w:rPr>
    </w:pPr>
    <w:r w:rsidRPr="000023A9">
      <w:rPr>
        <w:rFonts w:ascii="Arial" w:hAnsi="Arial"/>
        <w:lang w:val="cs-CZ" w:eastAsia="cs-CZ"/>
      </w:rPr>
      <w:drawing>
        <wp:anchor distT="0" distB="0" distL="114300" distR="114300" simplePos="0" relativeHeight="251659264" behindDoc="0" locked="0" layoutInCell="0" allowOverlap="1" wp14:anchorId="0697FE5D" wp14:editId="1005FC25">
          <wp:simplePos x="0" y="0"/>
          <wp:positionH relativeFrom="column">
            <wp:posOffset>-17780</wp:posOffset>
          </wp:positionH>
          <wp:positionV relativeFrom="paragraph">
            <wp:posOffset>-146685</wp:posOffset>
          </wp:positionV>
          <wp:extent cx="1524000" cy="259080"/>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375" t="27444" r="7292" b="29652"/>
                  <a:stretch>
                    <a:fillRect/>
                  </a:stretch>
                </pic:blipFill>
                <pic:spPr bwMode="auto">
                  <a:xfrm>
                    <a:off x="0" y="0"/>
                    <a:ext cx="1524000" cy="259080"/>
                  </a:xfrm>
                  <a:prstGeom prst="rect">
                    <a:avLst/>
                  </a:prstGeom>
                  <a:noFill/>
                </pic:spPr>
              </pic:pic>
            </a:graphicData>
          </a:graphic>
        </wp:anchor>
      </w:drawing>
    </w:r>
    <w:r w:rsidR="00404CFC">
      <w:rPr>
        <w:rFonts w:ascii="Arial" w:hAnsi="Arial"/>
        <w:lang w:val="cs-CZ"/>
      </w:rPr>
      <w:t xml:space="preserve"> </w:t>
    </w:r>
    <w:r w:rsidR="00404CFC">
      <w:rPr>
        <w:rFonts w:ascii="Arial" w:hAnsi="Arial"/>
        <w:lang w:val="cs-CZ"/>
      </w:rPr>
      <w:tab/>
    </w:r>
    <w:r w:rsidR="00404CFC">
      <w:rPr>
        <w:rFonts w:ascii="Arial" w:hAnsi="Arial"/>
        <w:lang w:val="cs-CZ"/>
      </w:rPr>
      <w:tab/>
    </w:r>
    <w:r w:rsidR="00404CFC">
      <w:rPr>
        <w:rFonts w:ascii="Arial" w:hAnsi="Arial"/>
        <w:sz w:val="52"/>
        <w:lang w:val="cs-CZ"/>
      </w:rPr>
      <w:t>Press release</w:t>
    </w:r>
  </w:p>
  <w:p w14:paraId="148BEE95" w14:textId="77777777" w:rsidR="00F03E84" w:rsidRPr="000023A9" w:rsidRDefault="00F03E84">
    <w:pPr>
      <w:pStyle w:val="Header"/>
      <w:rPr>
        <w:lang w:val="cs-CZ"/>
      </w:rPr>
    </w:pPr>
  </w:p>
  <w:p w14:paraId="574C87DE" w14:textId="77777777" w:rsidR="00F03E84" w:rsidRPr="000023A9" w:rsidRDefault="00F03E84">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F8F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B0511"/>
    <w:multiLevelType w:val="hybridMultilevel"/>
    <w:tmpl w:val="51B05302"/>
    <w:lvl w:ilvl="0" w:tplc="B6F69680">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D1899"/>
    <w:multiLevelType w:val="hybridMultilevel"/>
    <w:tmpl w:val="65D61D3E"/>
    <w:lvl w:ilvl="0" w:tplc="9C2CED9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7CE"/>
    <w:multiLevelType w:val="hybridMultilevel"/>
    <w:tmpl w:val="3920CEFC"/>
    <w:lvl w:ilvl="0" w:tplc="9224E816">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3CF"/>
    <w:multiLevelType w:val="hybridMultilevel"/>
    <w:tmpl w:val="07AC8F14"/>
    <w:lvl w:ilvl="0" w:tplc="E8EAFDEC">
      <w:start w:val="20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52FFA"/>
    <w:multiLevelType w:val="hybridMultilevel"/>
    <w:tmpl w:val="288CD8E4"/>
    <w:lvl w:ilvl="0" w:tplc="9CBC664E">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BF"/>
    <w:rsid w:val="000023A9"/>
    <w:rsid w:val="000025FB"/>
    <w:rsid w:val="000027D9"/>
    <w:rsid w:val="00007307"/>
    <w:rsid w:val="000140D4"/>
    <w:rsid w:val="00026B1C"/>
    <w:rsid w:val="00045CE0"/>
    <w:rsid w:val="00064939"/>
    <w:rsid w:val="0009600D"/>
    <w:rsid w:val="00096DAF"/>
    <w:rsid w:val="00097963"/>
    <w:rsid w:val="000C35EF"/>
    <w:rsid w:val="000C51D4"/>
    <w:rsid w:val="000D7D4A"/>
    <w:rsid w:val="000E110C"/>
    <w:rsid w:val="000E3CB7"/>
    <w:rsid w:val="000E4C34"/>
    <w:rsid w:val="000E63F9"/>
    <w:rsid w:val="00114898"/>
    <w:rsid w:val="00115883"/>
    <w:rsid w:val="00125FCB"/>
    <w:rsid w:val="00130AA1"/>
    <w:rsid w:val="00132367"/>
    <w:rsid w:val="00140979"/>
    <w:rsid w:val="0014315F"/>
    <w:rsid w:val="001450D2"/>
    <w:rsid w:val="001467D6"/>
    <w:rsid w:val="001559DF"/>
    <w:rsid w:val="00157BC6"/>
    <w:rsid w:val="00170070"/>
    <w:rsid w:val="00192971"/>
    <w:rsid w:val="001C15DC"/>
    <w:rsid w:val="001C1DB2"/>
    <w:rsid w:val="001C45F7"/>
    <w:rsid w:val="001C7230"/>
    <w:rsid w:val="001D0097"/>
    <w:rsid w:val="001D5D14"/>
    <w:rsid w:val="001E50F2"/>
    <w:rsid w:val="001E7BBA"/>
    <w:rsid w:val="001F2366"/>
    <w:rsid w:val="001F2E7D"/>
    <w:rsid w:val="00204220"/>
    <w:rsid w:val="00205EDF"/>
    <w:rsid w:val="00214660"/>
    <w:rsid w:val="00220371"/>
    <w:rsid w:val="002218CB"/>
    <w:rsid w:val="0022403D"/>
    <w:rsid w:val="00226F5E"/>
    <w:rsid w:val="0023146A"/>
    <w:rsid w:val="002322A0"/>
    <w:rsid w:val="00235D85"/>
    <w:rsid w:val="00240CD1"/>
    <w:rsid w:val="00243682"/>
    <w:rsid w:val="0024369C"/>
    <w:rsid w:val="00244BD3"/>
    <w:rsid w:val="00245061"/>
    <w:rsid w:val="00247AB6"/>
    <w:rsid w:val="00253CAD"/>
    <w:rsid w:val="00256377"/>
    <w:rsid w:val="002567AD"/>
    <w:rsid w:val="0026328C"/>
    <w:rsid w:val="00267CD5"/>
    <w:rsid w:val="00275060"/>
    <w:rsid w:val="002778FF"/>
    <w:rsid w:val="002831C8"/>
    <w:rsid w:val="00292D97"/>
    <w:rsid w:val="00293E79"/>
    <w:rsid w:val="002A1C18"/>
    <w:rsid w:val="002A60D6"/>
    <w:rsid w:val="002A6147"/>
    <w:rsid w:val="002A6D37"/>
    <w:rsid w:val="002C2145"/>
    <w:rsid w:val="002C2973"/>
    <w:rsid w:val="002D0F7D"/>
    <w:rsid w:val="002D6B77"/>
    <w:rsid w:val="002E0308"/>
    <w:rsid w:val="002E1853"/>
    <w:rsid w:val="002E48A1"/>
    <w:rsid w:val="002F5B14"/>
    <w:rsid w:val="002F5ED4"/>
    <w:rsid w:val="002F6BAF"/>
    <w:rsid w:val="00303908"/>
    <w:rsid w:val="0030445D"/>
    <w:rsid w:val="0030601D"/>
    <w:rsid w:val="0031119A"/>
    <w:rsid w:val="00313463"/>
    <w:rsid w:val="003143E4"/>
    <w:rsid w:val="00314441"/>
    <w:rsid w:val="00317200"/>
    <w:rsid w:val="003225AA"/>
    <w:rsid w:val="00344BAF"/>
    <w:rsid w:val="0038241A"/>
    <w:rsid w:val="003906CC"/>
    <w:rsid w:val="00394848"/>
    <w:rsid w:val="003959F2"/>
    <w:rsid w:val="003A6C75"/>
    <w:rsid w:val="003B1824"/>
    <w:rsid w:val="003E2CB4"/>
    <w:rsid w:val="003E7598"/>
    <w:rsid w:val="003F47A3"/>
    <w:rsid w:val="00404CFC"/>
    <w:rsid w:val="004137A5"/>
    <w:rsid w:val="00413ABD"/>
    <w:rsid w:val="00413F4E"/>
    <w:rsid w:val="00422269"/>
    <w:rsid w:val="00432EA5"/>
    <w:rsid w:val="00436CBF"/>
    <w:rsid w:val="004476AA"/>
    <w:rsid w:val="00477973"/>
    <w:rsid w:val="004A35B3"/>
    <w:rsid w:val="004A3B91"/>
    <w:rsid w:val="004B5FA6"/>
    <w:rsid w:val="004B7EBF"/>
    <w:rsid w:val="004D11A8"/>
    <w:rsid w:val="004D585C"/>
    <w:rsid w:val="004E307E"/>
    <w:rsid w:val="004E6392"/>
    <w:rsid w:val="004E6AB5"/>
    <w:rsid w:val="004F47C0"/>
    <w:rsid w:val="00501CFC"/>
    <w:rsid w:val="005151FE"/>
    <w:rsid w:val="00515EFA"/>
    <w:rsid w:val="00533E9F"/>
    <w:rsid w:val="00544762"/>
    <w:rsid w:val="00544FF3"/>
    <w:rsid w:val="0055034A"/>
    <w:rsid w:val="00572AD5"/>
    <w:rsid w:val="005762B9"/>
    <w:rsid w:val="00586852"/>
    <w:rsid w:val="00587D5D"/>
    <w:rsid w:val="005A08BE"/>
    <w:rsid w:val="005A6641"/>
    <w:rsid w:val="005B65DE"/>
    <w:rsid w:val="005B7FE5"/>
    <w:rsid w:val="005D1B05"/>
    <w:rsid w:val="005D6E02"/>
    <w:rsid w:val="005D748B"/>
    <w:rsid w:val="005E2096"/>
    <w:rsid w:val="005E4BC9"/>
    <w:rsid w:val="005E6EF9"/>
    <w:rsid w:val="00606EE4"/>
    <w:rsid w:val="00610E12"/>
    <w:rsid w:val="00617FD7"/>
    <w:rsid w:val="00622CF2"/>
    <w:rsid w:val="00625E37"/>
    <w:rsid w:val="00631DDC"/>
    <w:rsid w:val="0065146D"/>
    <w:rsid w:val="006546BB"/>
    <w:rsid w:val="006565FF"/>
    <w:rsid w:val="00663D65"/>
    <w:rsid w:val="00665A19"/>
    <w:rsid w:val="0067356F"/>
    <w:rsid w:val="0067468B"/>
    <w:rsid w:val="00677B85"/>
    <w:rsid w:val="00677C58"/>
    <w:rsid w:val="0068009E"/>
    <w:rsid w:val="006A3391"/>
    <w:rsid w:val="006C0764"/>
    <w:rsid w:val="006D0548"/>
    <w:rsid w:val="006E0EA3"/>
    <w:rsid w:val="006E763D"/>
    <w:rsid w:val="006F5039"/>
    <w:rsid w:val="00710AE2"/>
    <w:rsid w:val="00721523"/>
    <w:rsid w:val="0075193C"/>
    <w:rsid w:val="007717E5"/>
    <w:rsid w:val="007731D0"/>
    <w:rsid w:val="0078320D"/>
    <w:rsid w:val="00783AF5"/>
    <w:rsid w:val="00784F9F"/>
    <w:rsid w:val="0079710F"/>
    <w:rsid w:val="007A61CC"/>
    <w:rsid w:val="007A7CEF"/>
    <w:rsid w:val="007B2C72"/>
    <w:rsid w:val="007B433D"/>
    <w:rsid w:val="007C4732"/>
    <w:rsid w:val="007D378C"/>
    <w:rsid w:val="007D4B93"/>
    <w:rsid w:val="007D4CEE"/>
    <w:rsid w:val="007D5ECE"/>
    <w:rsid w:val="007E0769"/>
    <w:rsid w:val="007F205E"/>
    <w:rsid w:val="00802D81"/>
    <w:rsid w:val="0080527C"/>
    <w:rsid w:val="008062BF"/>
    <w:rsid w:val="00806ED8"/>
    <w:rsid w:val="00811498"/>
    <w:rsid w:val="0081393D"/>
    <w:rsid w:val="0081470C"/>
    <w:rsid w:val="00821309"/>
    <w:rsid w:val="008240AE"/>
    <w:rsid w:val="008316C9"/>
    <w:rsid w:val="00854D2A"/>
    <w:rsid w:val="00874F48"/>
    <w:rsid w:val="00877814"/>
    <w:rsid w:val="008A6B2E"/>
    <w:rsid w:val="008C4C80"/>
    <w:rsid w:val="008C6748"/>
    <w:rsid w:val="008D2CC4"/>
    <w:rsid w:val="008D708C"/>
    <w:rsid w:val="008E3706"/>
    <w:rsid w:val="00903CB1"/>
    <w:rsid w:val="009137D6"/>
    <w:rsid w:val="00923C95"/>
    <w:rsid w:val="00936FC3"/>
    <w:rsid w:val="00941A2C"/>
    <w:rsid w:val="00951825"/>
    <w:rsid w:val="0095511D"/>
    <w:rsid w:val="00965437"/>
    <w:rsid w:val="009732CB"/>
    <w:rsid w:val="009836BC"/>
    <w:rsid w:val="00995F52"/>
    <w:rsid w:val="009972B6"/>
    <w:rsid w:val="009A26E6"/>
    <w:rsid w:val="009A7E9C"/>
    <w:rsid w:val="009C1E75"/>
    <w:rsid w:val="009C3C1F"/>
    <w:rsid w:val="009C5566"/>
    <w:rsid w:val="009C5704"/>
    <w:rsid w:val="009C7A73"/>
    <w:rsid w:val="009D2B44"/>
    <w:rsid w:val="009E4DD7"/>
    <w:rsid w:val="009E56CC"/>
    <w:rsid w:val="00A01821"/>
    <w:rsid w:val="00A07577"/>
    <w:rsid w:val="00A2542D"/>
    <w:rsid w:val="00A262EA"/>
    <w:rsid w:val="00A26700"/>
    <w:rsid w:val="00A27DA9"/>
    <w:rsid w:val="00A63D59"/>
    <w:rsid w:val="00A76EA6"/>
    <w:rsid w:val="00A85428"/>
    <w:rsid w:val="00A85EE4"/>
    <w:rsid w:val="00AA1CFB"/>
    <w:rsid w:val="00AB01AD"/>
    <w:rsid w:val="00AB2B62"/>
    <w:rsid w:val="00AC2F56"/>
    <w:rsid w:val="00AD3939"/>
    <w:rsid w:val="00AD7567"/>
    <w:rsid w:val="00AE079E"/>
    <w:rsid w:val="00AE397F"/>
    <w:rsid w:val="00AE4412"/>
    <w:rsid w:val="00AE4990"/>
    <w:rsid w:val="00AF090F"/>
    <w:rsid w:val="00AF149C"/>
    <w:rsid w:val="00AF4D01"/>
    <w:rsid w:val="00AF5E45"/>
    <w:rsid w:val="00B235D1"/>
    <w:rsid w:val="00B25426"/>
    <w:rsid w:val="00B534AD"/>
    <w:rsid w:val="00B54D0D"/>
    <w:rsid w:val="00B57002"/>
    <w:rsid w:val="00B80744"/>
    <w:rsid w:val="00B8465F"/>
    <w:rsid w:val="00B86B4D"/>
    <w:rsid w:val="00B8710E"/>
    <w:rsid w:val="00B922C0"/>
    <w:rsid w:val="00BA491D"/>
    <w:rsid w:val="00BA6840"/>
    <w:rsid w:val="00BA6B42"/>
    <w:rsid w:val="00C01745"/>
    <w:rsid w:val="00C071EE"/>
    <w:rsid w:val="00C172A7"/>
    <w:rsid w:val="00C17741"/>
    <w:rsid w:val="00C36D7C"/>
    <w:rsid w:val="00C43A5B"/>
    <w:rsid w:val="00C47872"/>
    <w:rsid w:val="00C80D91"/>
    <w:rsid w:val="00C82FA3"/>
    <w:rsid w:val="00C92C04"/>
    <w:rsid w:val="00CA0838"/>
    <w:rsid w:val="00CA2500"/>
    <w:rsid w:val="00CB05B0"/>
    <w:rsid w:val="00CC0522"/>
    <w:rsid w:val="00CC4884"/>
    <w:rsid w:val="00CF2849"/>
    <w:rsid w:val="00CF5CEB"/>
    <w:rsid w:val="00D12411"/>
    <w:rsid w:val="00D23046"/>
    <w:rsid w:val="00D279D8"/>
    <w:rsid w:val="00D421BF"/>
    <w:rsid w:val="00D476FC"/>
    <w:rsid w:val="00D478A5"/>
    <w:rsid w:val="00D636BB"/>
    <w:rsid w:val="00D75176"/>
    <w:rsid w:val="00D75B5F"/>
    <w:rsid w:val="00D76D70"/>
    <w:rsid w:val="00D8028F"/>
    <w:rsid w:val="00D84442"/>
    <w:rsid w:val="00DA175F"/>
    <w:rsid w:val="00DB0E98"/>
    <w:rsid w:val="00DB6A94"/>
    <w:rsid w:val="00DC141B"/>
    <w:rsid w:val="00DD11FA"/>
    <w:rsid w:val="00DD2D74"/>
    <w:rsid w:val="00DE6B1F"/>
    <w:rsid w:val="00DE7B6A"/>
    <w:rsid w:val="00E16582"/>
    <w:rsid w:val="00E346F5"/>
    <w:rsid w:val="00E43275"/>
    <w:rsid w:val="00E52E75"/>
    <w:rsid w:val="00E61570"/>
    <w:rsid w:val="00E708B3"/>
    <w:rsid w:val="00E74A40"/>
    <w:rsid w:val="00E76BA8"/>
    <w:rsid w:val="00E80D62"/>
    <w:rsid w:val="00E84B14"/>
    <w:rsid w:val="00E8565E"/>
    <w:rsid w:val="00E859F9"/>
    <w:rsid w:val="00E86CF7"/>
    <w:rsid w:val="00E971BA"/>
    <w:rsid w:val="00EB5251"/>
    <w:rsid w:val="00EB74E2"/>
    <w:rsid w:val="00EB75BF"/>
    <w:rsid w:val="00EC3D22"/>
    <w:rsid w:val="00EC7B71"/>
    <w:rsid w:val="00EE2AE9"/>
    <w:rsid w:val="00EF6458"/>
    <w:rsid w:val="00F02542"/>
    <w:rsid w:val="00F03E84"/>
    <w:rsid w:val="00F12D88"/>
    <w:rsid w:val="00F1544C"/>
    <w:rsid w:val="00F206E8"/>
    <w:rsid w:val="00F21E71"/>
    <w:rsid w:val="00F32163"/>
    <w:rsid w:val="00F413D3"/>
    <w:rsid w:val="00F45390"/>
    <w:rsid w:val="00F50F72"/>
    <w:rsid w:val="00F56A80"/>
    <w:rsid w:val="00F60823"/>
    <w:rsid w:val="00F63763"/>
    <w:rsid w:val="00F84F73"/>
    <w:rsid w:val="00F96FB9"/>
    <w:rsid w:val="00FA0C63"/>
    <w:rsid w:val="00FA2289"/>
    <w:rsid w:val="00FB6156"/>
    <w:rsid w:val="00FC1558"/>
    <w:rsid w:val="00FC2D09"/>
    <w:rsid w:val="00FC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35B463"/>
  <w15:docId w15:val="{A92A8747-9DB7-4757-A71B-757F75F2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C80"/>
    <w:pPr>
      <w:spacing w:line="280" w:lineRule="atLeast"/>
    </w:pPr>
    <w:rPr>
      <w:sz w:val="24"/>
      <w:lang w:val="en-US" w:eastAsia="en-US"/>
    </w:rPr>
  </w:style>
  <w:style w:type="paragraph" w:styleId="Heading1">
    <w:name w:val="heading 1"/>
    <w:basedOn w:val="Normal"/>
    <w:next w:val="Normal"/>
    <w:qFormat/>
    <w:rsid w:val="008C4C80"/>
    <w:pPr>
      <w:keepNext/>
      <w:outlineLvl w:val="0"/>
    </w:pPr>
    <w:rPr>
      <w:b/>
      <w:kern w:val="28"/>
      <w:sz w:val="36"/>
    </w:rPr>
  </w:style>
  <w:style w:type="paragraph" w:styleId="Heading2">
    <w:name w:val="heading 2"/>
    <w:basedOn w:val="Normal"/>
    <w:next w:val="Normal"/>
    <w:qFormat/>
    <w:rsid w:val="008C4C80"/>
    <w:pPr>
      <w:keepNext/>
      <w:outlineLvl w:val="1"/>
    </w:pPr>
    <w:rPr>
      <w:b/>
      <w:sz w:val="28"/>
    </w:rPr>
  </w:style>
  <w:style w:type="paragraph" w:styleId="Heading3">
    <w:name w:val="heading 3"/>
    <w:basedOn w:val="Normal"/>
    <w:next w:val="Normal"/>
    <w:qFormat/>
    <w:rsid w:val="008C4C80"/>
    <w:pPr>
      <w:keepNext/>
      <w:outlineLvl w:val="2"/>
    </w:pPr>
    <w:rPr>
      <w:b/>
    </w:rPr>
  </w:style>
  <w:style w:type="paragraph" w:styleId="Heading4">
    <w:name w:val="heading 4"/>
    <w:basedOn w:val="Normal"/>
    <w:next w:val="Normal"/>
    <w:link w:val="Heading4Char"/>
    <w:qFormat/>
    <w:rsid w:val="00631D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4C80"/>
    <w:pPr>
      <w:tabs>
        <w:tab w:val="center" w:pos="4536"/>
        <w:tab w:val="right" w:pos="9072"/>
      </w:tabs>
    </w:pPr>
    <w:rPr>
      <w:noProof/>
    </w:rPr>
  </w:style>
  <w:style w:type="paragraph" w:styleId="BodyText">
    <w:name w:val="Body Text"/>
    <w:basedOn w:val="Normal"/>
    <w:link w:val="BodyTextChar"/>
    <w:rsid w:val="008C4C80"/>
    <w:pPr>
      <w:spacing w:line="240" w:lineRule="auto"/>
    </w:pPr>
    <w:rPr>
      <w:rFonts w:ascii="Skanska Sans Regular" w:hAnsi="Skanska Sans Regular"/>
      <w:lang w:val="sv-SE"/>
    </w:rPr>
  </w:style>
  <w:style w:type="character" w:styleId="Hyperlink">
    <w:name w:val="Hyperlink"/>
    <w:uiPriority w:val="99"/>
    <w:rsid w:val="008C4C80"/>
    <w:rPr>
      <w:color w:val="0000FF"/>
      <w:u w:val="single"/>
    </w:rPr>
  </w:style>
  <w:style w:type="paragraph" w:styleId="NormalWeb">
    <w:name w:val="Normal (Web)"/>
    <w:basedOn w:val="Normal"/>
    <w:rsid w:val="00D421BF"/>
    <w:pPr>
      <w:spacing w:before="100" w:beforeAutospacing="1" w:after="100" w:afterAutospacing="1" w:line="240" w:lineRule="auto"/>
    </w:pPr>
    <w:rPr>
      <w:szCs w:val="24"/>
    </w:rPr>
  </w:style>
  <w:style w:type="character" w:styleId="Emphasis">
    <w:name w:val="Emphasis"/>
    <w:qFormat/>
    <w:rsid w:val="00D421BF"/>
    <w:rPr>
      <w:i/>
      <w:iCs/>
    </w:rPr>
  </w:style>
  <w:style w:type="paragraph" w:styleId="BalloonText">
    <w:name w:val="Balloon Text"/>
    <w:basedOn w:val="Normal"/>
    <w:semiHidden/>
    <w:rsid w:val="00BA6840"/>
    <w:rPr>
      <w:rFonts w:ascii="Tahoma" w:hAnsi="Tahoma"/>
      <w:sz w:val="16"/>
      <w:szCs w:val="16"/>
    </w:rPr>
  </w:style>
  <w:style w:type="character" w:customStyle="1" w:styleId="BodyTextChar">
    <w:name w:val="Body Text Char"/>
    <w:link w:val="BodyText"/>
    <w:rsid w:val="00CA0838"/>
    <w:rPr>
      <w:rFonts w:ascii="Skanska Sans Regular" w:hAnsi="Skanska Sans Regular"/>
      <w:sz w:val="24"/>
      <w:lang w:val="sv-SE" w:eastAsia="en-US" w:bidi="ar-SA"/>
    </w:rPr>
  </w:style>
  <w:style w:type="character" w:customStyle="1" w:styleId="HeaderChar1">
    <w:name w:val="Header Char1"/>
    <w:link w:val="Header"/>
    <w:uiPriority w:val="99"/>
    <w:locked/>
    <w:rsid w:val="0067468B"/>
    <w:rPr>
      <w:noProof/>
      <w:sz w:val="24"/>
      <w:lang w:val="en-US" w:eastAsia="en-US" w:bidi="ar-SA"/>
    </w:rPr>
  </w:style>
  <w:style w:type="paragraph" w:customStyle="1" w:styleId="Default">
    <w:name w:val="Default"/>
    <w:rsid w:val="00E76BA8"/>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semiHidden/>
    <w:rsid w:val="00631DDC"/>
    <w:rPr>
      <w:rFonts w:ascii="Calibri" w:eastAsia="Times New Roman" w:hAnsi="Calibri" w:cs="Times New Roman"/>
      <w:b/>
      <w:bCs/>
      <w:sz w:val="28"/>
      <w:szCs w:val="28"/>
      <w:lang w:val="en-US" w:eastAsia="en-US"/>
    </w:rPr>
  </w:style>
  <w:style w:type="character" w:customStyle="1" w:styleId="HeaderChar">
    <w:name w:val="Header Char"/>
    <w:locked/>
    <w:rsid w:val="00677C58"/>
    <w:rPr>
      <w:rFonts w:ascii="Times New Roman" w:hAnsi="Times New Roman" w:cs="Times New Roman"/>
      <w:noProof/>
      <w:sz w:val="20"/>
      <w:szCs w:val="20"/>
    </w:rPr>
  </w:style>
  <w:style w:type="character" w:customStyle="1" w:styleId="apple-style-span">
    <w:name w:val="apple-style-span"/>
    <w:rsid w:val="00F96FB9"/>
    <w:rPr>
      <w:rFonts w:cs="Times New Roman"/>
    </w:rPr>
  </w:style>
  <w:style w:type="paragraph" w:customStyle="1" w:styleId="Subheads">
    <w:name w:val="Subheads"/>
    <w:basedOn w:val="Normal"/>
    <w:uiPriority w:val="99"/>
    <w:rsid w:val="00275060"/>
    <w:pPr>
      <w:widowControl w:val="0"/>
      <w:suppressAutoHyphens/>
      <w:autoSpaceDE w:val="0"/>
      <w:autoSpaceDN w:val="0"/>
      <w:adjustRightInd w:val="0"/>
      <w:spacing w:before="90" w:after="90" w:line="288" w:lineRule="auto"/>
      <w:textAlignment w:val="center"/>
    </w:pPr>
    <w:rPr>
      <w:rFonts w:ascii="SkanskaSansPro-Regular" w:eastAsia="MS Mincho" w:hAnsi="SkanskaSansPro-Regular" w:cs="SkanskaSansPro-Regular"/>
      <w:color w:val="8CFF00"/>
      <w:spacing w:val="6"/>
      <w:szCs w:val="24"/>
      <w:lang w:val="sv-SE"/>
    </w:rPr>
  </w:style>
  <w:style w:type="character" w:styleId="FollowedHyperlink">
    <w:name w:val="FollowedHyperlink"/>
    <w:rsid w:val="00EC7B71"/>
    <w:rPr>
      <w:color w:val="800080"/>
      <w:u w:val="single"/>
    </w:rPr>
  </w:style>
  <w:style w:type="paragraph" w:styleId="Footer">
    <w:name w:val="footer"/>
    <w:basedOn w:val="Normal"/>
    <w:link w:val="FooterChar"/>
    <w:uiPriority w:val="99"/>
    <w:rsid w:val="00821309"/>
    <w:pPr>
      <w:tabs>
        <w:tab w:val="center" w:pos="4536"/>
        <w:tab w:val="right" w:pos="9072"/>
      </w:tabs>
      <w:spacing w:line="240" w:lineRule="auto"/>
    </w:pPr>
  </w:style>
  <w:style w:type="character" w:customStyle="1" w:styleId="FooterChar">
    <w:name w:val="Footer Char"/>
    <w:basedOn w:val="DefaultParagraphFont"/>
    <w:link w:val="Footer"/>
    <w:uiPriority w:val="99"/>
    <w:rsid w:val="00821309"/>
    <w:rPr>
      <w:sz w:val="24"/>
      <w:lang w:val="en-US" w:eastAsia="en-US"/>
    </w:rPr>
  </w:style>
  <w:style w:type="character" w:customStyle="1" w:styleId="Text12">
    <w:name w:val="Text12"/>
    <w:basedOn w:val="DefaultParagraphFont"/>
    <w:uiPriority w:val="1"/>
    <w:qFormat/>
    <w:rsid w:val="009A7E9C"/>
    <w:rPr>
      <w:rFonts w:ascii="Arial" w:hAnsi="Arial"/>
      <w:sz w:val="24"/>
    </w:rPr>
  </w:style>
  <w:style w:type="character" w:customStyle="1" w:styleId="Internetovodkaz">
    <w:name w:val="Internetový odkaz"/>
    <w:rsid w:val="00997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295">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sChild>
        <w:div w:id="972373501">
          <w:marLeft w:val="0"/>
          <w:marRight w:val="0"/>
          <w:marTop w:val="0"/>
          <w:marBottom w:val="0"/>
          <w:divBdr>
            <w:top w:val="none" w:sz="0" w:space="0" w:color="auto"/>
            <w:left w:val="none" w:sz="0" w:space="0" w:color="auto"/>
            <w:bottom w:val="none" w:sz="0" w:space="0" w:color="auto"/>
            <w:right w:val="none" w:sz="0" w:space="0" w:color="auto"/>
          </w:divBdr>
          <w:divsChild>
            <w:div w:id="14490642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082292957">
      <w:bodyDiv w:val="1"/>
      <w:marLeft w:val="0"/>
      <w:marRight w:val="0"/>
      <w:marTop w:val="0"/>
      <w:marBottom w:val="0"/>
      <w:divBdr>
        <w:top w:val="none" w:sz="0" w:space="0" w:color="auto"/>
        <w:left w:val="none" w:sz="0" w:space="0" w:color="auto"/>
        <w:bottom w:val="none" w:sz="0" w:space="0" w:color="auto"/>
        <w:right w:val="none" w:sz="0" w:space="0" w:color="auto"/>
      </w:divBdr>
    </w:div>
    <w:div w:id="1554123081">
      <w:bodyDiv w:val="1"/>
      <w:marLeft w:val="0"/>
      <w:marRight w:val="0"/>
      <w:marTop w:val="0"/>
      <w:marBottom w:val="0"/>
      <w:divBdr>
        <w:top w:val="none" w:sz="0" w:space="0" w:color="auto"/>
        <w:left w:val="none" w:sz="0" w:space="0" w:color="auto"/>
        <w:bottom w:val="none" w:sz="0" w:space="0" w:color="auto"/>
        <w:right w:val="none" w:sz="0" w:space="0" w:color="auto"/>
      </w:divBdr>
    </w:div>
    <w:div w:id="202462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kanska.cz/cz/News-and-press" TargetMode="External"/><Relationship Id="rId3" Type="http://schemas.openxmlformats.org/officeDocument/2006/relationships/settings" Target="settings.xml"/><Relationship Id="rId7" Type="http://schemas.openxmlformats.org/officeDocument/2006/relationships/hyperlink" Target="mailto:marketa.mi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LK3\Sve_Press%20n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Sve_Press ny</Template>
  <TotalTime>22</TotalTime>
  <Pages>3</Pages>
  <Words>638</Words>
  <Characters>3589</Characters>
  <Application>Microsoft Office Word</Application>
  <DocSecurity>0</DocSecurity>
  <Lines>29</Lines>
  <Paragraphs>8</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WM-data AB</Company>
  <LinksUpToDate>false</LinksUpToDate>
  <CharactersWithSpaces>4219</CharactersWithSpaces>
  <SharedDoc>false</SharedDoc>
  <HLinks>
    <vt:vector size="6" baseType="variant">
      <vt:variant>
        <vt:i4>2424959</vt:i4>
      </vt:variant>
      <vt:variant>
        <vt:i4>0</vt:i4>
      </vt:variant>
      <vt:variant>
        <vt:i4>0</vt:i4>
      </vt:variant>
      <vt:variant>
        <vt:i4>5</vt:i4>
      </vt:variant>
      <vt:variant>
        <vt:lpwstr>http://www.skanska.com/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Karlsson</dc:creator>
  <cp:lastModifiedBy>Machartova, Petra</cp:lastModifiedBy>
  <cp:revision>4</cp:revision>
  <cp:lastPrinted>2013-10-14T21:24:00Z</cp:lastPrinted>
  <dcterms:created xsi:type="dcterms:W3CDTF">2018-08-29T13:59:00Z</dcterms:created>
  <dcterms:modified xsi:type="dcterms:W3CDTF">2018-09-10T14:48:00Z</dcterms:modified>
</cp:coreProperties>
</file>