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35B" w:rsidRPr="00CE24E6" w:rsidRDefault="00A02E03" w:rsidP="006C435B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20. 11.</w:t>
      </w:r>
      <w:r w:rsidR="006C435B">
        <w:rPr>
          <w:rFonts w:ascii="Arial" w:hAnsi="Arial" w:cs="Arial"/>
          <w:szCs w:val="24"/>
        </w:rPr>
        <w:t xml:space="preserve"> 2018</w:t>
      </w:r>
      <w:bookmarkStart w:id="0" w:name="_GoBack"/>
      <w:bookmarkEnd w:id="0"/>
    </w:p>
    <w:p w:rsidR="006C435B" w:rsidRDefault="006C435B" w:rsidP="006C435B"/>
    <w:p w:rsidR="006C435B" w:rsidRPr="006C435B" w:rsidRDefault="006C435B" w:rsidP="006C435B">
      <w:pPr>
        <w:jc w:val="both"/>
        <w:rPr>
          <w:rFonts w:ascii="Arial" w:hAnsi="Arial" w:cs="Arial"/>
          <w:b/>
          <w:sz w:val="28"/>
          <w:szCs w:val="28"/>
          <w:lang w:val="cs-CZ"/>
        </w:rPr>
      </w:pPr>
      <w:r w:rsidRPr="006C435B">
        <w:rPr>
          <w:rFonts w:ascii="Arial" w:hAnsi="Arial" w:cs="Arial"/>
          <w:b/>
          <w:sz w:val="28"/>
          <w:szCs w:val="28"/>
          <w:lang w:val="cs-CZ"/>
        </w:rPr>
        <w:t>Skanska a.s. zís</w:t>
      </w:r>
      <w:r w:rsidR="009C7317">
        <w:rPr>
          <w:rFonts w:ascii="Arial" w:hAnsi="Arial" w:cs="Arial"/>
          <w:b/>
          <w:sz w:val="28"/>
          <w:szCs w:val="28"/>
          <w:lang w:val="cs-CZ"/>
        </w:rPr>
        <w:t>kala v rámci letošního vyhlašová</w:t>
      </w:r>
      <w:r w:rsidRPr="006C435B">
        <w:rPr>
          <w:rFonts w:ascii="Arial" w:hAnsi="Arial" w:cs="Arial"/>
          <w:b/>
          <w:sz w:val="28"/>
          <w:szCs w:val="28"/>
          <w:lang w:val="cs-CZ"/>
        </w:rPr>
        <w:t xml:space="preserve">ní cen Byznys pro společnost TOP Odpovědná firma titul BEST OF 2018 v kategorii TOP Odpovědná velká firma. </w:t>
      </w:r>
    </w:p>
    <w:p w:rsidR="006C435B" w:rsidRPr="006C435B" w:rsidRDefault="006C435B" w:rsidP="006C435B">
      <w:pPr>
        <w:jc w:val="both"/>
        <w:rPr>
          <w:rFonts w:ascii="Arial" w:hAnsi="Arial" w:cs="Arial"/>
          <w:b/>
          <w:sz w:val="28"/>
          <w:szCs w:val="28"/>
          <w:lang w:val="cs-CZ"/>
        </w:rPr>
      </w:pPr>
    </w:p>
    <w:p w:rsidR="006C435B" w:rsidRPr="006C435B" w:rsidRDefault="006C435B" w:rsidP="006C435B">
      <w:pPr>
        <w:jc w:val="both"/>
        <w:rPr>
          <w:rFonts w:ascii="Arial" w:hAnsi="Arial" w:cs="Arial"/>
          <w:b/>
          <w:szCs w:val="24"/>
          <w:lang w:val="cs-CZ"/>
        </w:rPr>
      </w:pPr>
      <w:r w:rsidRPr="006C435B">
        <w:rPr>
          <w:rFonts w:ascii="Arial" w:hAnsi="Arial" w:cs="Arial"/>
          <w:b/>
          <w:szCs w:val="24"/>
          <w:lang w:val="cs-CZ"/>
        </w:rPr>
        <w:t>Stavební společnost Skanska a.s. se v 15. ročníku ceny Byznys pro společnost (</w:t>
      </w:r>
      <w:proofErr w:type="spellStart"/>
      <w:r w:rsidRPr="006C435B">
        <w:rPr>
          <w:rFonts w:ascii="Arial" w:hAnsi="Arial" w:cs="Arial"/>
          <w:b/>
          <w:szCs w:val="24"/>
          <w:lang w:val="cs-CZ"/>
        </w:rPr>
        <w:t>BpS</w:t>
      </w:r>
      <w:proofErr w:type="spellEnd"/>
      <w:r w:rsidRPr="006C435B">
        <w:rPr>
          <w:rFonts w:ascii="Arial" w:hAnsi="Arial" w:cs="Arial"/>
          <w:b/>
          <w:szCs w:val="24"/>
          <w:lang w:val="cs-CZ"/>
        </w:rPr>
        <w:t xml:space="preserve">) TOP Odpovědná firma umístila na zlaté úrovni ratingu a získala v kategorii velká firma titul BEST OF 2018. Zlatý certifikát na slavnostním </w:t>
      </w:r>
      <w:proofErr w:type="spellStart"/>
      <w:r w:rsidRPr="006C435B">
        <w:rPr>
          <w:rFonts w:ascii="Arial" w:hAnsi="Arial" w:cs="Arial"/>
          <w:b/>
          <w:szCs w:val="24"/>
          <w:lang w:val="cs-CZ"/>
        </w:rPr>
        <w:t>galavečeru</w:t>
      </w:r>
      <w:proofErr w:type="spellEnd"/>
      <w:r w:rsidRPr="006C435B">
        <w:rPr>
          <w:rFonts w:ascii="Arial" w:hAnsi="Arial" w:cs="Arial"/>
          <w:b/>
          <w:szCs w:val="24"/>
          <w:lang w:val="cs-CZ"/>
        </w:rPr>
        <w:t xml:space="preserve"> v Kongresovém centru v Praze včera převzal finanční ředitel společnosti Jiří Černík.  </w:t>
      </w:r>
    </w:p>
    <w:p w:rsidR="006C435B" w:rsidRPr="006C435B" w:rsidRDefault="006C435B" w:rsidP="006C435B">
      <w:pPr>
        <w:jc w:val="both"/>
        <w:rPr>
          <w:rFonts w:ascii="Arial" w:hAnsi="Arial" w:cs="Arial"/>
          <w:b/>
          <w:szCs w:val="24"/>
          <w:lang w:val="cs-CZ"/>
        </w:rPr>
      </w:pPr>
    </w:p>
    <w:p w:rsidR="006C435B" w:rsidRPr="006C435B" w:rsidRDefault="006E7595" w:rsidP="006C435B">
      <w:pPr>
        <w:jc w:val="both"/>
        <w:rPr>
          <w:rFonts w:ascii="Arial" w:hAnsi="Arial" w:cs="Arial"/>
          <w:color w:val="000000"/>
          <w:szCs w:val="24"/>
          <w:lang w:val="cs-CZ"/>
        </w:rPr>
      </w:pPr>
      <w:hyperlink r:id="rId9" w:history="1">
        <w:proofErr w:type="spellStart"/>
        <w:r w:rsidR="006C435B" w:rsidRPr="006C435B">
          <w:rPr>
            <w:rFonts w:ascii="Arial" w:hAnsi="Arial"/>
            <w:b/>
            <w:color w:val="000000"/>
            <w:szCs w:val="24"/>
            <w:lang w:val="cs-CZ"/>
          </w:rPr>
          <w:t>BpS</w:t>
        </w:r>
        <w:proofErr w:type="spellEnd"/>
        <w:r w:rsidR="006C435B" w:rsidRPr="006C435B">
          <w:rPr>
            <w:rFonts w:ascii="Arial" w:hAnsi="Arial"/>
            <w:b/>
            <w:color w:val="000000"/>
            <w:szCs w:val="24"/>
            <w:lang w:val="cs-CZ"/>
          </w:rPr>
          <w:t xml:space="preserve"> TOP Odpovědná firma</w:t>
        </w:r>
      </w:hyperlink>
      <w:r w:rsidR="006C435B" w:rsidRPr="006C435B">
        <w:rPr>
          <w:rFonts w:ascii="Arial" w:hAnsi="Arial" w:cs="Arial"/>
          <w:color w:val="000000"/>
          <w:szCs w:val="24"/>
          <w:lang w:val="cs-CZ"/>
        </w:rPr>
        <w:t xml:space="preserve"> je v České republice ojedinělý</w:t>
      </w:r>
      <w:r w:rsidR="006C435B">
        <w:rPr>
          <w:rFonts w:ascii="Arial" w:hAnsi="Arial" w:cs="Arial"/>
          <w:color w:val="000000"/>
          <w:szCs w:val="24"/>
          <w:lang w:val="cs-CZ"/>
        </w:rPr>
        <w:t>,</w:t>
      </w:r>
      <w:r w:rsidR="006C435B" w:rsidRPr="006C435B">
        <w:rPr>
          <w:rFonts w:ascii="Arial" w:hAnsi="Arial" w:cs="Arial"/>
          <w:color w:val="000000"/>
          <w:szCs w:val="24"/>
          <w:lang w:val="cs-CZ"/>
        </w:rPr>
        <w:t xml:space="preserve"> nezávislý systém ratingu, který každoročně hodnotí a oceňuje odpovědnost a udržitelnost v přístupu k podnikání. Rating </w:t>
      </w:r>
      <w:proofErr w:type="spellStart"/>
      <w:r w:rsidR="006C435B" w:rsidRPr="006C435B">
        <w:rPr>
          <w:rFonts w:ascii="Arial" w:hAnsi="Arial" w:cs="Arial"/>
          <w:color w:val="000000"/>
          <w:szCs w:val="24"/>
          <w:lang w:val="cs-CZ"/>
        </w:rPr>
        <w:t>BpS</w:t>
      </w:r>
      <w:proofErr w:type="spellEnd"/>
      <w:r w:rsidR="006C435B" w:rsidRPr="006C435B">
        <w:rPr>
          <w:rFonts w:ascii="Arial" w:hAnsi="Arial" w:cs="Arial"/>
          <w:color w:val="000000"/>
          <w:szCs w:val="24"/>
          <w:lang w:val="cs-CZ"/>
        </w:rPr>
        <w:t xml:space="preserve"> TOP Odpovědná firma sestavuje aliance </w:t>
      </w:r>
      <w:proofErr w:type="spellStart"/>
      <w:r w:rsidR="006C435B" w:rsidRPr="006C435B">
        <w:rPr>
          <w:rFonts w:ascii="Arial" w:hAnsi="Arial" w:cs="Arial"/>
          <w:color w:val="000000"/>
          <w:szCs w:val="24"/>
          <w:lang w:val="cs-CZ"/>
        </w:rPr>
        <w:t>BpS</w:t>
      </w:r>
      <w:proofErr w:type="spellEnd"/>
      <w:r w:rsidR="006C435B" w:rsidRPr="006C435B">
        <w:rPr>
          <w:rFonts w:ascii="Arial" w:hAnsi="Arial" w:cs="Arial"/>
          <w:color w:val="000000"/>
          <w:szCs w:val="24"/>
          <w:lang w:val="cs-CZ"/>
        </w:rPr>
        <w:t xml:space="preserve"> – Byznys pro společnost a jeho nezávislost garantuje porota složená ze 44 odborníků. V letošním roce porota hodnotila více než stovku strategií a projektů od 75 společností všech velikostí. Titul BEST OF</w:t>
      </w:r>
      <w:r w:rsidR="006C435B">
        <w:rPr>
          <w:rFonts w:ascii="Arial" w:hAnsi="Arial" w:cs="Arial"/>
          <w:color w:val="000000"/>
          <w:szCs w:val="24"/>
          <w:lang w:val="cs-CZ"/>
        </w:rPr>
        <w:t>, jenž</w:t>
      </w:r>
      <w:r w:rsidR="006C435B" w:rsidRPr="006C435B">
        <w:rPr>
          <w:rFonts w:ascii="Arial" w:hAnsi="Arial" w:cs="Arial"/>
          <w:color w:val="000000"/>
          <w:szCs w:val="24"/>
          <w:lang w:val="cs-CZ"/>
        </w:rPr>
        <w:t xml:space="preserve"> Skanska a.s. získala, se uděluje firmám, které nejméně jednou zvítězily ve své kategorii a zároveň se v tomto ročníku opět umístily na zlaté úrovni ratingu </w:t>
      </w:r>
      <w:proofErr w:type="spellStart"/>
      <w:r w:rsidR="006C435B" w:rsidRPr="006C435B">
        <w:rPr>
          <w:rFonts w:ascii="Arial" w:hAnsi="Arial" w:cs="Arial"/>
          <w:color w:val="000000"/>
          <w:szCs w:val="24"/>
          <w:lang w:val="cs-CZ"/>
        </w:rPr>
        <w:t>BpS</w:t>
      </w:r>
      <w:proofErr w:type="spellEnd"/>
      <w:r w:rsidR="006C435B" w:rsidRPr="006C435B">
        <w:rPr>
          <w:rFonts w:ascii="Arial" w:hAnsi="Arial" w:cs="Arial"/>
          <w:color w:val="000000"/>
          <w:szCs w:val="24"/>
          <w:lang w:val="cs-CZ"/>
        </w:rPr>
        <w:t xml:space="preserve"> TOP OF. </w:t>
      </w:r>
    </w:p>
    <w:p w:rsidR="006C435B" w:rsidRPr="006C435B" w:rsidRDefault="006C435B" w:rsidP="006C435B">
      <w:pPr>
        <w:jc w:val="both"/>
        <w:rPr>
          <w:rFonts w:ascii="Arial" w:hAnsi="Arial" w:cs="Arial"/>
          <w:color w:val="000000"/>
          <w:szCs w:val="24"/>
          <w:lang w:val="cs-CZ"/>
        </w:rPr>
      </w:pPr>
    </w:p>
    <w:p w:rsidR="006C435B" w:rsidRDefault="006C435B" w:rsidP="006C435B">
      <w:pPr>
        <w:jc w:val="both"/>
        <w:rPr>
          <w:rFonts w:ascii="Arial" w:hAnsi="Arial" w:cs="Arial"/>
          <w:noProof/>
          <w:color w:val="000000"/>
          <w:szCs w:val="24"/>
          <w:lang w:val="cs-CZ"/>
        </w:rPr>
      </w:pPr>
      <w:r w:rsidRPr="006C435B">
        <w:rPr>
          <w:rFonts w:ascii="Arial" w:hAnsi="Arial" w:cs="Arial"/>
          <w:color w:val="000000"/>
          <w:szCs w:val="24"/>
          <w:lang w:val="cs-CZ"/>
        </w:rPr>
        <w:t>„</w:t>
      </w:r>
      <w:r w:rsidRPr="006C435B">
        <w:rPr>
          <w:rFonts w:ascii="Arial" w:hAnsi="Arial" w:cs="Arial"/>
          <w:i/>
          <w:color w:val="000000"/>
          <w:szCs w:val="24"/>
          <w:lang w:val="cs-CZ"/>
        </w:rPr>
        <w:t>Medailové umístění v kategorii TOP Odpovědná velká firma roku 2018 nás velmi těší, protože oceňuje naše firemní hodnoty, které prosazujeme v každodenním životě. Jedná se především o etické a trvale udržitelné podnikání, oborové a environmentální inovace a férový přístup k našim klientům i zaměstnancům,</w:t>
      </w:r>
      <w:r w:rsidRPr="006C435B">
        <w:rPr>
          <w:rFonts w:ascii="Arial" w:hAnsi="Arial" w:cs="Arial"/>
          <w:color w:val="000000"/>
          <w:szCs w:val="24"/>
          <w:lang w:val="cs-CZ"/>
        </w:rPr>
        <w:t xml:space="preserve">“ říká </w:t>
      </w:r>
      <w:r w:rsidRPr="006C435B">
        <w:rPr>
          <w:rFonts w:ascii="Arial" w:hAnsi="Arial" w:cs="Arial"/>
          <w:b/>
          <w:color w:val="000000"/>
          <w:szCs w:val="24"/>
          <w:lang w:val="cs-CZ"/>
        </w:rPr>
        <w:t>Jiří Černík</w:t>
      </w:r>
      <w:r w:rsidRPr="006C435B">
        <w:rPr>
          <w:rFonts w:ascii="Arial" w:hAnsi="Arial" w:cs="Arial"/>
          <w:color w:val="000000"/>
          <w:szCs w:val="24"/>
          <w:lang w:val="cs-CZ"/>
        </w:rPr>
        <w:t>, finanční ředitel Skanska a.s.</w:t>
      </w:r>
    </w:p>
    <w:p w:rsidR="006C435B" w:rsidRPr="007C27F8" w:rsidRDefault="006C435B" w:rsidP="006C435B">
      <w:pPr>
        <w:spacing w:line="276" w:lineRule="auto"/>
        <w:jc w:val="both"/>
        <w:rPr>
          <w:rFonts w:ascii="Arial" w:hAnsi="Arial" w:cs="Arial"/>
          <w:szCs w:val="24"/>
          <w:lang w:val="cs-CZ"/>
        </w:rPr>
      </w:pPr>
    </w:p>
    <w:p w:rsidR="006C435B" w:rsidRPr="001C7230" w:rsidRDefault="006C435B" w:rsidP="006C435B">
      <w:pPr>
        <w:pStyle w:val="Zhlav"/>
        <w:pBdr>
          <w:bottom w:val="single" w:sz="12" w:space="1" w:color="auto"/>
        </w:pBdr>
        <w:tabs>
          <w:tab w:val="clear" w:pos="4536"/>
          <w:tab w:val="clear" w:pos="9072"/>
        </w:tabs>
        <w:spacing w:line="240" w:lineRule="auto"/>
        <w:rPr>
          <w:rFonts w:ascii="Arial" w:hAnsi="Arial" w:cs="Arial"/>
          <w:szCs w:val="24"/>
          <w:lang w:val="cs-CZ"/>
        </w:rPr>
      </w:pPr>
    </w:p>
    <w:p w:rsidR="006C435B" w:rsidRPr="001C7230" w:rsidRDefault="006C435B" w:rsidP="006C435B">
      <w:pPr>
        <w:pStyle w:val="Zhlav"/>
        <w:tabs>
          <w:tab w:val="clear" w:pos="4536"/>
          <w:tab w:val="clear" w:pos="9072"/>
        </w:tabs>
        <w:spacing w:line="240" w:lineRule="auto"/>
        <w:rPr>
          <w:rFonts w:ascii="Arial" w:hAnsi="Arial" w:cs="Arial"/>
          <w:szCs w:val="24"/>
          <w:lang w:val="cs-CZ"/>
        </w:rPr>
      </w:pPr>
    </w:p>
    <w:p w:rsidR="006C435B" w:rsidRPr="001C7230" w:rsidRDefault="006C435B" w:rsidP="006C435B">
      <w:pPr>
        <w:tabs>
          <w:tab w:val="left" w:pos="8080"/>
          <w:tab w:val="left" w:pos="8222"/>
        </w:tabs>
        <w:spacing w:line="240" w:lineRule="auto"/>
        <w:ind w:right="567"/>
        <w:rPr>
          <w:rFonts w:ascii="Arial" w:hAnsi="Arial" w:cs="Arial"/>
          <w:b/>
          <w:noProof/>
          <w:szCs w:val="24"/>
          <w:lang w:val="cs-CZ"/>
        </w:rPr>
      </w:pPr>
      <w:r w:rsidRPr="001C7230">
        <w:rPr>
          <w:rFonts w:ascii="Arial" w:hAnsi="Arial" w:cs="Arial"/>
          <w:b/>
          <w:noProof/>
          <w:szCs w:val="24"/>
          <w:lang w:val="cs-CZ"/>
        </w:rPr>
        <w:t>Kontakt:</w:t>
      </w:r>
    </w:p>
    <w:p w:rsidR="006C435B" w:rsidRDefault="006C435B" w:rsidP="006C435B">
      <w:pPr>
        <w:rPr>
          <w:rFonts w:ascii="Arial" w:hAnsi="Arial" w:cs="Arial"/>
          <w:noProof/>
          <w:color w:val="000000"/>
          <w:szCs w:val="24"/>
          <w:lang w:val="cs-CZ"/>
        </w:rPr>
      </w:pPr>
      <w:r>
        <w:rPr>
          <w:rStyle w:val="Text12"/>
        </w:rPr>
        <w:t xml:space="preserve">Tereza Mitošinková, </w:t>
      </w:r>
      <w:proofErr w:type="spellStart"/>
      <w:r>
        <w:rPr>
          <w:rStyle w:val="Text12"/>
        </w:rPr>
        <w:t>vedoucí</w:t>
      </w:r>
      <w:proofErr w:type="spellEnd"/>
      <w:r>
        <w:rPr>
          <w:rStyle w:val="Text12"/>
        </w:rPr>
        <w:t xml:space="preserve"> </w:t>
      </w:r>
      <w:proofErr w:type="spellStart"/>
      <w:r>
        <w:rPr>
          <w:rStyle w:val="Text12"/>
        </w:rPr>
        <w:t>komunikace</w:t>
      </w:r>
      <w:proofErr w:type="spellEnd"/>
      <w:r>
        <w:rPr>
          <w:rStyle w:val="Text12"/>
        </w:rPr>
        <w:t xml:space="preserve"> Skanska </w:t>
      </w:r>
      <w:proofErr w:type="spellStart"/>
      <w:r>
        <w:rPr>
          <w:rStyle w:val="Text12"/>
        </w:rPr>
        <w:t>a.s</w:t>
      </w:r>
      <w:proofErr w:type="spellEnd"/>
      <w:r>
        <w:rPr>
          <w:rStyle w:val="Text12"/>
        </w:rPr>
        <w:t xml:space="preserve">. </w:t>
      </w:r>
    </w:p>
    <w:p w:rsidR="006C435B" w:rsidRDefault="006C435B" w:rsidP="006C435B">
      <w:pPr>
        <w:rPr>
          <w:rStyle w:val="Text12"/>
        </w:rPr>
      </w:pPr>
      <w:proofErr w:type="spellStart"/>
      <w:proofErr w:type="gramStart"/>
      <w:r w:rsidRPr="007A1F51">
        <w:rPr>
          <w:rStyle w:val="Text12"/>
        </w:rPr>
        <w:t>tel</w:t>
      </w:r>
      <w:proofErr w:type="spellEnd"/>
      <w:proofErr w:type="gramEnd"/>
      <w:r w:rsidRPr="007A1F51">
        <w:rPr>
          <w:rStyle w:val="Text12"/>
        </w:rPr>
        <w:t>: +</w:t>
      </w:r>
      <w:r>
        <w:rPr>
          <w:rStyle w:val="Text12"/>
        </w:rPr>
        <w:t xml:space="preserve">420 737 257 075 </w:t>
      </w:r>
    </w:p>
    <w:p w:rsidR="006C435B" w:rsidRDefault="006C435B" w:rsidP="006C435B">
      <w:pPr>
        <w:rPr>
          <w:rStyle w:val="Hypertextovodkaz"/>
          <w:rFonts w:ascii="Arial" w:hAnsi="Arial"/>
        </w:rPr>
      </w:pPr>
      <w:r w:rsidRPr="001C7230">
        <w:rPr>
          <w:rFonts w:ascii="Arial" w:hAnsi="Arial" w:cs="Arial"/>
          <w:noProof/>
          <w:color w:val="000000"/>
          <w:szCs w:val="24"/>
          <w:lang w:val="cs-CZ"/>
        </w:rPr>
        <w:t>e</w:t>
      </w:r>
      <w:r>
        <w:rPr>
          <w:rFonts w:ascii="Arial" w:hAnsi="Arial" w:cs="Arial"/>
          <w:noProof/>
          <w:color w:val="000000"/>
          <w:szCs w:val="24"/>
          <w:lang w:val="cs-CZ"/>
        </w:rPr>
        <w:t>-</w:t>
      </w:r>
      <w:r w:rsidRPr="001C7230">
        <w:rPr>
          <w:rFonts w:ascii="Arial" w:hAnsi="Arial" w:cs="Arial"/>
          <w:noProof/>
          <w:color w:val="000000"/>
          <w:szCs w:val="24"/>
          <w:lang w:val="cs-CZ"/>
        </w:rPr>
        <w:t>mail:</w:t>
      </w:r>
      <w:r>
        <w:rPr>
          <w:rFonts w:ascii="Arial" w:hAnsi="Arial" w:cs="Arial"/>
          <w:noProof/>
          <w:color w:val="000000"/>
          <w:szCs w:val="24"/>
          <w:lang w:val="cs-CZ"/>
        </w:rPr>
        <w:t xml:space="preserve"> </w:t>
      </w:r>
      <w:hyperlink r:id="rId10" w:history="1">
        <w:r w:rsidRPr="00C15073">
          <w:rPr>
            <w:rStyle w:val="Hypertextovodkaz"/>
            <w:rFonts w:ascii="Arial" w:hAnsi="Arial" w:cs="Arial"/>
            <w:noProof/>
            <w:szCs w:val="24"/>
            <w:lang w:val="cs-CZ"/>
          </w:rPr>
          <w:t>tereza.mitosinkova@skanska.cz</w:t>
        </w:r>
      </w:hyperlink>
      <w:r>
        <w:rPr>
          <w:rFonts w:ascii="Arial" w:hAnsi="Arial" w:cs="Arial"/>
          <w:noProof/>
          <w:color w:val="000000"/>
          <w:szCs w:val="24"/>
          <w:lang w:val="cs-CZ"/>
        </w:rPr>
        <w:t xml:space="preserve"> </w:t>
      </w:r>
      <w:r>
        <w:rPr>
          <w:rStyle w:val="Hypertextovodkaz"/>
          <w:rFonts w:ascii="Arial" w:hAnsi="Arial"/>
        </w:rPr>
        <w:t xml:space="preserve"> </w:t>
      </w:r>
    </w:p>
    <w:p w:rsidR="006C435B" w:rsidRDefault="006C435B" w:rsidP="006C435B">
      <w:pPr>
        <w:rPr>
          <w:rFonts w:ascii="Arial" w:hAnsi="Arial" w:cs="Arial"/>
          <w:noProof/>
          <w:color w:val="000000"/>
          <w:szCs w:val="24"/>
          <w:lang w:val="cs-CZ"/>
        </w:rPr>
      </w:pPr>
    </w:p>
    <w:p w:rsidR="006C435B" w:rsidRDefault="006C435B" w:rsidP="006C435B">
      <w:pPr>
        <w:rPr>
          <w:rFonts w:ascii="Arial" w:hAnsi="Arial" w:cs="Arial"/>
          <w:noProof/>
          <w:color w:val="000000"/>
          <w:szCs w:val="24"/>
          <w:lang w:val="cs-CZ"/>
        </w:rPr>
      </w:pPr>
      <w:r>
        <w:rPr>
          <w:rFonts w:ascii="Arial" w:hAnsi="Arial" w:cs="Arial"/>
          <w:noProof/>
          <w:color w:val="000000"/>
          <w:szCs w:val="24"/>
          <w:lang w:val="cs-CZ"/>
        </w:rPr>
        <w:t>Markéta Miková, AMI Communications</w:t>
      </w:r>
    </w:p>
    <w:p w:rsidR="006C435B" w:rsidRDefault="006C435B" w:rsidP="006C435B">
      <w:pPr>
        <w:rPr>
          <w:rFonts w:ascii="Arial" w:hAnsi="Arial" w:cs="Arial"/>
          <w:noProof/>
          <w:color w:val="000000"/>
          <w:szCs w:val="24"/>
          <w:lang w:val="cs-CZ"/>
        </w:rPr>
      </w:pPr>
      <w:r>
        <w:rPr>
          <w:rFonts w:ascii="Arial" w:hAnsi="Arial" w:cs="Arial"/>
          <w:noProof/>
          <w:color w:val="000000"/>
          <w:szCs w:val="24"/>
          <w:lang w:val="cs-CZ"/>
        </w:rPr>
        <w:t>tel: +420 739 057 684</w:t>
      </w:r>
    </w:p>
    <w:p w:rsidR="006C435B" w:rsidRPr="001C7230" w:rsidRDefault="006C435B" w:rsidP="006C435B">
      <w:pPr>
        <w:rPr>
          <w:rFonts w:ascii="Arial" w:hAnsi="Arial" w:cs="Arial"/>
          <w:noProof/>
          <w:color w:val="000000"/>
          <w:szCs w:val="24"/>
          <w:lang w:val="cs-CZ"/>
        </w:rPr>
      </w:pPr>
      <w:r>
        <w:rPr>
          <w:rFonts w:ascii="Arial" w:hAnsi="Arial" w:cs="Arial"/>
          <w:noProof/>
          <w:color w:val="000000"/>
          <w:szCs w:val="24"/>
          <w:lang w:val="cs-CZ"/>
        </w:rPr>
        <w:t xml:space="preserve">e-mail: </w:t>
      </w:r>
      <w:hyperlink r:id="rId11" w:history="1">
        <w:r w:rsidRPr="004B4886">
          <w:rPr>
            <w:rStyle w:val="Hypertextovodkaz"/>
            <w:rFonts w:ascii="Arial" w:hAnsi="Arial" w:cs="Arial"/>
            <w:noProof/>
            <w:szCs w:val="24"/>
            <w:lang w:val="cs-CZ"/>
          </w:rPr>
          <w:t>marketa.mikova@amic.cz</w:t>
        </w:r>
      </w:hyperlink>
      <w:r>
        <w:rPr>
          <w:rFonts w:ascii="Arial" w:hAnsi="Arial" w:cs="Arial"/>
          <w:noProof/>
          <w:color w:val="000000"/>
          <w:szCs w:val="24"/>
          <w:lang w:val="cs-CZ"/>
        </w:rPr>
        <w:t xml:space="preserve"> </w:t>
      </w:r>
    </w:p>
    <w:p w:rsidR="006C435B" w:rsidRPr="001C7230" w:rsidRDefault="006C435B" w:rsidP="006C435B">
      <w:pPr>
        <w:pStyle w:val="Zkladntext"/>
        <w:rPr>
          <w:rFonts w:ascii="Arial" w:hAnsi="Arial" w:cs="Arial"/>
          <w:noProof/>
          <w:szCs w:val="24"/>
          <w:lang w:val="cs-CZ"/>
        </w:rPr>
      </w:pPr>
    </w:p>
    <w:p w:rsidR="009D6E02" w:rsidRPr="00FD351F" w:rsidRDefault="006C435B" w:rsidP="006C435B">
      <w:pPr>
        <w:pStyle w:val="Zkladntext"/>
        <w:rPr>
          <w:lang w:val="cs-CZ"/>
        </w:rPr>
      </w:pPr>
      <w:r w:rsidRPr="001C7230">
        <w:rPr>
          <w:rFonts w:ascii="Arial" w:hAnsi="Arial" w:cs="Arial"/>
          <w:i/>
          <w:noProof/>
          <w:szCs w:val="24"/>
          <w:lang w:val="cs-CZ"/>
        </w:rPr>
        <w:t>Tiskové zprávy najdete na</w:t>
      </w:r>
      <w:r>
        <w:rPr>
          <w:rFonts w:ascii="Arial" w:hAnsi="Arial" w:cs="Arial"/>
          <w:i/>
          <w:noProof/>
          <w:szCs w:val="24"/>
          <w:lang w:val="cs-CZ"/>
        </w:rPr>
        <w:t xml:space="preserve"> </w:t>
      </w:r>
      <w:hyperlink r:id="rId12" w:history="1">
        <w:r w:rsidRPr="002B3C6A">
          <w:rPr>
            <w:rStyle w:val="Hypertextovodkaz"/>
          </w:rPr>
          <w:t>www.skanska.cz/cz/News-and-press</w:t>
        </w:r>
      </w:hyperlink>
    </w:p>
    <w:p w:rsidR="009D6E02" w:rsidRDefault="009D6E02" w:rsidP="00880E30">
      <w:pPr>
        <w:pStyle w:val="Zkladntext"/>
        <w:rPr>
          <w:lang w:val="cs-CZ"/>
        </w:rPr>
      </w:pPr>
    </w:p>
    <w:p w:rsidR="006C435B" w:rsidRDefault="006C435B" w:rsidP="00880E30">
      <w:pPr>
        <w:pStyle w:val="Zkladntext"/>
        <w:rPr>
          <w:lang w:val="cs-CZ"/>
        </w:rPr>
      </w:pPr>
    </w:p>
    <w:p w:rsidR="006C435B" w:rsidRDefault="006C435B" w:rsidP="00880E30">
      <w:pPr>
        <w:pStyle w:val="Zkladntext"/>
        <w:rPr>
          <w:lang w:val="cs-CZ"/>
        </w:rPr>
      </w:pPr>
    </w:p>
    <w:p w:rsidR="006C435B" w:rsidRDefault="006C435B" w:rsidP="00880E30">
      <w:pPr>
        <w:pStyle w:val="Zkladntext"/>
        <w:rPr>
          <w:lang w:val="cs-CZ"/>
        </w:rPr>
      </w:pPr>
    </w:p>
    <w:p w:rsidR="006C435B" w:rsidRPr="00FD351F" w:rsidRDefault="006C435B" w:rsidP="00880E30">
      <w:pPr>
        <w:pStyle w:val="Zkladntext"/>
        <w:rPr>
          <w:lang w:val="cs-CZ"/>
        </w:rPr>
      </w:pPr>
    </w:p>
    <w:p w:rsidR="002D4729" w:rsidRPr="00FD351F" w:rsidRDefault="002D4729" w:rsidP="002D4729">
      <w:pPr>
        <w:pStyle w:val="Zpat"/>
        <w:rPr>
          <w:noProof/>
          <w:lang w:val="cs-CZ"/>
        </w:rPr>
      </w:pPr>
      <w:r w:rsidRPr="00FD351F">
        <w:rPr>
          <w:rFonts w:ascii="Arial" w:hAnsi="Arial" w:cs="Arial"/>
          <w:b/>
          <w:i/>
          <w:iCs/>
          <w:noProof/>
          <w:sz w:val="20"/>
          <w:lang w:val="cs-CZ"/>
        </w:rPr>
        <w:lastRenderedPageBreak/>
        <w:t>Skanska</w:t>
      </w:r>
      <w:r w:rsidRPr="00FD351F">
        <w:rPr>
          <w:rFonts w:ascii="Arial" w:hAnsi="Arial" w:cs="Arial"/>
          <w:i/>
          <w:iCs/>
          <w:noProof/>
          <w:sz w:val="20"/>
          <w:lang w:val="cs-CZ"/>
        </w:rPr>
        <w:t xml:space="preserve"> je celosvětově jedna z největších společností poskytujících služby v oblasti stavebnictví, komerčního a rezidenčního developmentu a PPP projektů. Na vybraných trzích ve Skandinávii,</w:t>
      </w:r>
      <w:r w:rsidR="006C435B">
        <w:rPr>
          <w:rFonts w:ascii="Arial" w:hAnsi="Arial" w:cs="Arial"/>
          <w:i/>
          <w:iCs/>
          <w:noProof/>
          <w:sz w:val="20"/>
          <w:lang w:val="cs-CZ"/>
        </w:rPr>
        <w:t xml:space="preserve"> Evropě a USA působí více než 40</w:t>
      </w:r>
      <w:r w:rsidRPr="00FD351F">
        <w:rPr>
          <w:rFonts w:ascii="Arial" w:hAnsi="Arial" w:cs="Arial"/>
          <w:i/>
          <w:iCs/>
          <w:noProof/>
          <w:sz w:val="20"/>
          <w:lang w:val="cs-CZ"/>
        </w:rPr>
        <w:t xml:space="preserve"> tisíc jejích zaměstnanců. Skupina Skanska vstoupila na český a slovenský trh v roce 1997, v současnosti působí jako Skanska Česká republika a Slovensko i na trzích v Maďarsku a Rumunsku. Zabývá se výstavbou dopravní infrastruktury, veřejných zařízení a inženýrských sítí, vyrábí vlastní produkty a zajišťuje si zdroje pro výstavbu. V oblasti developmentu se zaměřuje na budovy šetrné ke svému okolí i lidem, kteří je obývají. Rezidenční i výrobní a obchodní prostory zajišťuje od developmentu až po facility management. Při výstavbě minimalizuje ekologickou zátěž, využívá obnovitelných zdrojů a dbá na bezpečnost práce. Skanska prosazuje principy společensky odpovědného a etického podnikání v environmentální, sociální i ekonomické rovině.</w:t>
      </w:r>
    </w:p>
    <w:p w:rsidR="002D4729" w:rsidRPr="00FD351F" w:rsidRDefault="002D4729" w:rsidP="00880E30">
      <w:pPr>
        <w:pStyle w:val="Zkladntext"/>
        <w:rPr>
          <w:noProof/>
          <w:lang w:val="cs-CZ"/>
        </w:rPr>
      </w:pPr>
    </w:p>
    <w:sectPr w:rsidR="002D4729" w:rsidRPr="00FD351F" w:rsidSect="00AF2791">
      <w:headerReference w:type="default" r:id="rId13"/>
      <w:footerReference w:type="default" r:id="rId14"/>
      <w:pgSz w:w="11906" w:h="16838"/>
      <w:pgMar w:top="1418" w:right="1418" w:bottom="1134" w:left="1418" w:header="720" w:footer="720" w:gutter="0"/>
      <w:cols w:space="708"/>
      <w:formProt w:val="0"/>
      <w:docGrid w:linePitch="326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2EF8" w:rsidRDefault="00E22EF8">
      <w:pPr>
        <w:spacing w:line="240" w:lineRule="auto"/>
      </w:pPr>
      <w:r>
        <w:separator/>
      </w:r>
    </w:p>
  </w:endnote>
  <w:endnote w:type="continuationSeparator" w:id="0">
    <w:p w:rsidR="00E22EF8" w:rsidRDefault="00E22EF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kanska Sans Regular">
    <w:altName w:val="Arial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kanskaSansPro-Regular">
    <w:panose1 w:val="02000503060000020004"/>
    <w:charset w:val="EE"/>
    <w:family w:val="roman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EDB" w:rsidRDefault="00B21EDB">
    <w:pPr>
      <w:spacing w:line="240" w:lineRule="auto"/>
      <w:rPr>
        <w:rFonts w:ascii="Arial" w:hAnsi="Arial" w:cs="Arial"/>
        <w:b/>
        <w:i/>
        <w:iCs/>
        <w:sz w:val="20"/>
      </w:rPr>
    </w:pPr>
  </w:p>
  <w:p w:rsidR="00B21EDB" w:rsidRPr="00EF0F76" w:rsidRDefault="00B21EDB">
    <w:pPr>
      <w:pStyle w:val="Zpat"/>
      <w:rPr>
        <w:lang w:val="cs-CZ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2EF8" w:rsidRDefault="00E22EF8">
      <w:pPr>
        <w:spacing w:line="240" w:lineRule="auto"/>
      </w:pPr>
      <w:r>
        <w:separator/>
      </w:r>
    </w:p>
  </w:footnote>
  <w:footnote w:type="continuationSeparator" w:id="0">
    <w:p w:rsidR="00E22EF8" w:rsidRDefault="00E22EF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EDB" w:rsidRDefault="00B21EDB">
    <w:pPr>
      <w:pStyle w:val="Zhlav"/>
    </w:pPr>
  </w:p>
  <w:p w:rsidR="00B21EDB" w:rsidRDefault="00B21EDB">
    <w:pPr>
      <w:pStyle w:val="Zhlav"/>
      <w:rPr>
        <w:lang w:val="cs-CZ"/>
      </w:rPr>
    </w:pPr>
  </w:p>
  <w:p w:rsidR="00B21EDB" w:rsidRDefault="00B21EDB">
    <w:pPr>
      <w:pStyle w:val="Zhlav"/>
      <w:rPr>
        <w:lang w:val="cs-CZ"/>
      </w:rPr>
    </w:pPr>
  </w:p>
  <w:p w:rsidR="00B21EDB" w:rsidRDefault="004855BD">
    <w:pPr>
      <w:pStyle w:val="Zhlav"/>
      <w:jc w:val="right"/>
      <w:rPr>
        <w:rFonts w:ascii="Arial" w:hAnsi="Arial"/>
        <w:sz w:val="52"/>
        <w:lang w:val="cs-CZ"/>
      </w:rPr>
    </w:pPr>
    <w:r>
      <w:rPr>
        <w:noProof/>
        <w:lang w:val="cs-CZ" w:eastAsia="cs-CZ"/>
      </w:rPr>
      <w:drawing>
        <wp:anchor distT="0" distB="0" distL="133350" distR="114300" simplePos="0" relativeHeight="251661312" behindDoc="1" locked="0" layoutInCell="1" allowOverlap="1">
          <wp:simplePos x="0" y="0"/>
          <wp:positionH relativeFrom="column">
            <wp:posOffset>1270</wp:posOffset>
          </wp:positionH>
          <wp:positionV relativeFrom="paragraph">
            <wp:posOffset>5715</wp:posOffset>
          </wp:positionV>
          <wp:extent cx="1524000" cy="259080"/>
          <wp:effectExtent l="0" t="0" r="0" b="0"/>
          <wp:wrapNone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9371" t="27429" r="7284" b="29636"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59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B7E5E">
      <w:rPr>
        <w:rFonts w:ascii="Arial" w:hAnsi="Arial"/>
        <w:lang w:val="cs-CZ"/>
      </w:rPr>
      <w:t xml:space="preserve"> </w:t>
    </w:r>
    <w:r w:rsidR="002B7E5E">
      <w:rPr>
        <w:rFonts w:ascii="Arial" w:hAnsi="Arial"/>
        <w:lang w:val="cs-CZ"/>
      </w:rPr>
      <w:tab/>
    </w:r>
    <w:r w:rsidR="002F029B">
      <w:rPr>
        <w:rFonts w:ascii="Arial" w:hAnsi="Arial"/>
        <w:sz w:val="52"/>
        <w:lang w:val="cs-CZ"/>
      </w:rPr>
      <w:t>Tisková zpráva</w:t>
    </w:r>
  </w:p>
  <w:p w:rsidR="00B21EDB" w:rsidRDefault="00B21EDB">
    <w:pPr>
      <w:pStyle w:val="Zhlav"/>
      <w:rPr>
        <w:lang w:val="cs-CZ"/>
      </w:rPr>
    </w:pPr>
  </w:p>
  <w:p w:rsidR="00B21EDB" w:rsidRDefault="00B21EDB">
    <w:pPr>
      <w:pStyle w:val="Zhlav"/>
      <w:rPr>
        <w:lang w:val="cs-CZ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202EC"/>
    <w:multiLevelType w:val="hybridMultilevel"/>
    <w:tmpl w:val="6EBA37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DF23A4"/>
    <w:multiLevelType w:val="hybridMultilevel"/>
    <w:tmpl w:val="B1C43E22"/>
    <w:lvl w:ilvl="0" w:tplc="C96A5EFE">
      <w:start w:val="20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B1363E"/>
    <w:multiLevelType w:val="hybridMultilevel"/>
    <w:tmpl w:val="428C5FCC"/>
    <w:lvl w:ilvl="0" w:tplc="956A7AF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CE0939"/>
    <w:multiLevelType w:val="hybridMultilevel"/>
    <w:tmpl w:val="DCBCCE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643B8B"/>
    <w:multiLevelType w:val="hybridMultilevel"/>
    <w:tmpl w:val="831A00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CC2FDC"/>
    <w:multiLevelType w:val="hybridMultilevel"/>
    <w:tmpl w:val="919231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1304"/>
  <w:hyphenationZone w:val="425"/>
  <w:drawingGridHorizontalSpacing w:val="108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B21EDB"/>
    <w:rsid w:val="0000006C"/>
    <w:rsid w:val="00002EE2"/>
    <w:rsid w:val="00004719"/>
    <w:rsid w:val="00017ECA"/>
    <w:rsid w:val="00023940"/>
    <w:rsid w:val="0002704A"/>
    <w:rsid w:val="000470F6"/>
    <w:rsid w:val="00052E27"/>
    <w:rsid w:val="000540D8"/>
    <w:rsid w:val="00061B07"/>
    <w:rsid w:val="0006295C"/>
    <w:rsid w:val="0007538D"/>
    <w:rsid w:val="000A44BC"/>
    <w:rsid w:val="000C06D8"/>
    <w:rsid w:val="000D4C35"/>
    <w:rsid w:val="000D7105"/>
    <w:rsid w:val="001017E4"/>
    <w:rsid w:val="00104FE2"/>
    <w:rsid w:val="00105955"/>
    <w:rsid w:val="00110979"/>
    <w:rsid w:val="001130F8"/>
    <w:rsid w:val="00113786"/>
    <w:rsid w:val="00123653"/>
    <w:rsid w:val="001261D0"/>
    <w:rsid w:val="0013191A"/>
    <w:rsid w:val="001339AD"/>
    <w:rsid w:val="00134ABE"/>
    <w:rsid w:val="00156D64"/>
    <w:rsid w:val="001604A9"/>
    <w:rsid w:val="00160E21"/>
    <w:rsid w:val="00165AD8"/>
    <w:rsid w:val="001731A4"/>
    <w:rsid w:val="00176399"/>
    <w:rsid w:val="00180DD2"/>
    <w:rsid w:val="00185651"/>
    <w:rsid w:val="00190C78"/>
    <w:rsid w:val="0019661A"/>
    <w:rsid w:val="001A5B02"/>
    <w:rsid w:val="001B5673"/>
    <w:rsid w:val="001C52AE"/>
    <w:rsid w:val="001E259F"/>
    <w:rsid w:val="001E39A2"/>
    <w:rsid w:val="001F0573"/>
    <w:rsid w:val="001F18A4"/>
    <w:rsid w:val="00227AE5"/>
    <w:rsid w:val="00230D20"/>
    <w:rsid w:val="00231D54"/>
    <w:rsid w:val="0023759E"/>
    <w:rsid w:val="002410B5"/>
    <w:rsid w:val="002459C6"/>
    <w:rsid w:val="00251132"/>
    <w:rsid w:val="00267670"/>
    <w:rsid w:val="00284281"/>
    <w:rsid w:val="00284960"/>
    <w:rsid w:val="00286916"/>
    <w:rsid w:val="00290A98"/>
    <w:rsid w:val="00297169"/>
    <w:rsid w:val="002A0731"/>
    <w:rsid w:val="002A2FE9"/>
    <w:rsid w:val="002A6647"/>
    <w:rsid w:val="002B7E5E"/>
    <w:rsid w:val="002D042F"/>
    <w:rsid w:val="002D4729"/>
    <w:rsid w:val="002D6E54"/>
    <w:rsid w:val="002E74D0"/>
    <w:rsid w:val="002F029B"/>
    <w:rsid w:val="002F3A6E"/>
    <w:rsid w:val="00301D21"/>
    <w:rsid w:val="003075CC"/>
    <w:rsid w:val="00307751"/>
    <w:rsid w:val="003103AF"/>
    <w:rsid w:val="00324A40"/>
    <w:rsid w:val="00330227"/>
    <w:rsid w:val="00343FDC"/>
    <w:rsid w:val="00350FEC"/>
    <w:rsid w:val="0035147A"/>
    <w:rsid w:val="00353D0A"/>
    <w:rsid w:val="00357778"/>
    <w:rsid w:val="00360A4F"/>
    <w:rsid w:val="00364CA3"/>
    <w:rsid w:val="003702DF"/>
    <w:rsid w:val="00382745"/>
    <w:rsid w:val="003827F2"/>
    <w:rsid w:val="003870F9"/>
    <w:rsid w:val="0039055A"/>
    <w:rsid w:val="00393432"/>
    <w:rsid w:val="003B3133"/>
    <w:rsid w:val="003B4CC4"/>
    <w:rsid w:val="003C35AE"/>
    <w:rsid w:val="003D3459"/>
    <w:rsid w:val="003D6C4C"/>
    <w:rsid w:val="003D7D1D"/>
    <w:rsid w:val="003E3193"/>
    <w:rsid w:val="003E3260"/>
    <w:rsid w:val="003E700A"/>
    <w:rsid w:val="003F31CA"/>
    <w:rsid w:val="003F7942"/>
    <w:rsid w:val="00407BA3"/>
    <w:rsid w:val="00421717"/>
    <w:rsid w:val="0042414B"/>
    <w:rsid w:val="00435068"/>
    <w:rsid w:val="004611AE"/>
    <w:rsid w:val="00477BD0"/>
    <w:rsid w:val="0048122E"/>
    <w:rsid w:val="004845CC"/>
    <w:rsid w:val="004855BD"/>
    <w:rsid w:val="0049463D"/>
    <w:rsid w:val="004952B8"/>
    <w:rsid w:val="004A1F99"/>
    <w:rsid w:val="004A5A76"/>
    <w:rsid w:val="004B4A5C"/>
    <w:rsid w:val="004D0ADA"/>
    <w:rsid w:val="004D12C4"/>
    <w:rsid w:val="004D6A94"/>
    <w:rsid w:val="004E1DC8"/>
    <w:rsid w:val="004F31EC"/>
    <w:rsid w:val="004F5D8C"/>
    <w:rsid w:val="0050250C"/>
    <w:rsid w:val="0050590F"/>
    <w:rsid w:val="00516E22"/>
    <w:rsid w:val="00545803"/>
    <w:rsid w:val="00550618"/>
    <w:rsid w:val="00557C1F"/>
    <w:rsid w:val="00564ADA"/>
    <w:rsid w:val="005768AE"/>
    <w:rsid w:val="00577531"/>
    <w:rsid w:val="0058128F"/>
    <w:rsid w:val="005A267F"/>
    <w:rsid w:val="005A6C97"/>
    <w:rsid w:val="005A6EF7"/>
    <w:rsid w:val="005B0B84"/>
    <w:rsid w:val="005C03C4"/>
    <w:rsid w:val="005D43F7"/>
    <w:rsid w:val="005F2504"/>
    <w:rsid w:val="005F52CF"/>
    <w:rsid w:val="00602D84"/>
    <w:rsid w:val="0060430C"/>
    <w:rsid w:val="00606737"/>
    <w:rsid w:val="00614728"/>
    <w:rsid w:val="00623136"/>
    <w:rsid w:val="0062398B"/>
    <w:rsid w:val="00624A31"/>
    <w:rsid w:val="00655F80"/>
    <w:rsid w:val="00662765"/>
    <w:rsid w:val="00673676"/>
    <w:rsid w:val="00673E62"/>
    <w:rsid w:val="006919D4"/>
    <w:rsid w:val="00693AED"/>
    <w:rsid w:val="00697F57"/>
    <w:rsid w:val="006A3119"/>
    <w:rsid w:val="006A351E"/>
    <w:rsid w:val="006A48F2"/>
    <w:rsid w:val="006A6631"/>
    <w:rsid w:val="006B038F"/>
    <w:rsid w:val="006B3E3A"/>
    <w:rsid w:val="006B57AD"/>
    <w:rsid w:val="006C435B"/>
    <w:rsid w:val="006D3909"/>
    <w:rsid w:val="006D4654"/>
    <w:rsid w:val="006E7595"/>
    <w:rsid w:val="006F0B44"/>
    <w:rsid w:val="006F4BE0"/>
    <w:rsid w:val="006F5BBC"/>
    <w:rsid w:val="006F750C"/>
    <w:rsid w:val="00701DB8"/>
    <w:rsid w:val="00713CF2"/>
    <w:rsid w:val="007360D8"/>
    <w:rsid w:val="00762859"/>
    <w:rsid w:val="007641A4"/>
    <w:rsid w:val="00771262"/>
    <w:rsid w:val="007715B4"/>
    <w:rsid w:val="00780671"/>
    <w:rsid w:val="00780E45"/>
    <w:rsid w:val="00784BBB"/>
    <w:rsid w:val="00792EB7"/>
    <w:rsid w:val="00793423"/>
    <w:rsid w:val="007954C9"/>
    <w:rsid w:val="007955D6"/>
    <w:rsid w:val="007A3584"/>
    <w:rsid w:val="007D2650"/>
    <w:rsid w:val="007D364C"/>
    <w:rsid w:val="007E6CCA"/>
    <w:rsid w:val="007E70DD"/>
    <w:rsid w:val="007F42D4"/>
    <w:rsid w:val="008018D1"/>
    <w:rsid w:val="00803D34"/>
    <w:rsid w:val="00804C4B"/>
    <w:rsid w:val="00810353"/>
    <w:rsid w:val="008108B3"/>
    <w:rsid w:val="00821A1A"/>
    <w:rsid w:val="00832F93"/>
    <w:rsid w:val="0083380D"/>
    <w:rsid w:val="00840D70"/>
    <w:rsid w:val="00851E9C"/>
    <w:rsid w:val="008547EF"/>
    <w:rsid w:val="008631A3"/>
    <w:rsid w:val="00867678"/>
    <w:rsid w:val="00867685"/>
    <w:rsid w:val="008733E3"/>
    <w:rsid w:val="00880281"/>
    <w:rsid w:val="00880E30"/>
    <w:rsid w:val="00882F86"/>
    <w:rsid w:val="00883EE2"/>
    <w:rsid w:val="008857E0"/>
    <w:rsid w:val="00891567"/>
    <w:rsid w:val="00891A12"/>
    <w:rsid w:val="008969E6"/>
    <w:rsid w:val="008A59BD"/>
    <w:rsid w:val="008A763A"/>
    <w:rsid w:val="008C0133"/>
    <w:rsid w:val="008D0821"/>
    <w:rsid w:val="008D2417"/>
    <w:rsid w:val="008D2DC2"/>
    <w:rsid w:val="008D6AB7"/>
    <w:rsid w:val="008E1575"/>
    <w:rsid w:val="008E7928"/>
    <w:rsid w:val="00904BFD"/>
    <w:rsid w:val="0091059E"/>
    <w:rsid w:val="00924B0E"/>
    <w:rsid w:val="0093230A"/>
    <w:rsid w:val="009405A2"/>
    <w:rsid w:val="00941768"/>
    <w:rsid w:val="00947059"/>
    <w:rsid w:val="009473F0"/>
    <w:rsid w:val="00950106"/>
    <w:rsid w:val="009541CD"/>
    <w:rsid w:val="00957CAF"/>
    <w:rsid w:val="00960BF3"/>
    <w:rsid w:val="009725ED"/>
    <w:rsid w:val="00976134"/>
    <w:rsid w:val="00976961"/>
    <w:rsid w:val="009820AA"/>
    <w:rsid w:val="00987E20"/>
    <w:rsid w:val="00993460"/>
    <w:rsid w:val="009A0422"/>
    <w:rsid w:val="009C252E"/>
    <w:rsid w:val="009C4235"/>
    <w:rsid w:val="009C7317"/>
    <w:rsid w:val="009D6E02"/>
    <w:rsid w:val="009D764F"/>
    <w:rsid w:val="009F1CFB"/>
    <w:rsid w:val="00A02E03"/>
    <w:rsid w:val="00A07A83"/>
    <w:rsid w:val="00A113FD"/>
    <w:rsid w:val="00A20B2E"/>
    <w:rsid w:val="00A21652"/>
    <w:rsid w:val="00A227AA"/>
    <w:rsid w:val="00A2402D"/>
    <w:rsid w:val="00A27323"/>
    <w:rsid w:val="00A31F90"/>
    <w:rsid w:val="00A42531"/>
    <w:rsid w:val="00A470D4"/>
    <w:rsid w:val="00A61459"/>
    <w:rsid w:val="00A621A9"/>
    <w:rsid w:val="00A62A65"/>
    <w:rsid w:val="00A7178D"/>
    <w:rsid w:val="00A77F30"/>
    <w:rsid w:val="00A806A8"/>
    <w:rsid w:val="00A9252A"/>
    <w:rsid w:val="00AA60D5"/>
    <w:rsid w:val="00AB5EBD"/>
    <w:rsid w:val="00AB6B38"/>
    <w:rsid w:val="00AE1BA1"/>
    <w:rsid w:val="00AF07F6"/>
    <w:rsid w:val="00AF146C"/>
    <w:rsid w:val="00AF2791"/>
    <w:rsid w:val="00AF7A71"/>
    <w:rsid w:val="00B00D57"/>
    <w:rsid w:val="00B01466"/>
    <w:rsid w:val="00B03931"/>
    <w:rsid w:val="00B21DB9"/>
    <w:rsid w:val="00B21EDB"/>
    <w:rsid w:val="00B2753C"/>
    <w:rsid w:val="00B41850"/>
    <w:rsid w:val="00B52697"/>
    <w:rsid w:val="00B53BCC"/>
    <w:rsid w:val="00B55690"/>
    <w:rsid w:val="00B57D3C"/>
    <w:rsid w:val="00B679CA"/>
    <w:rsid w:val="00B84700"/>
    <w:rsid w:val="00B9398E"/>
    <w:rsid w:val="00B95EE7"/>
    <w:rsid w:val="00B97AC5"/>
    <w:rsid w:val="00BB63D9"/>
    <w:rsid w:val="00BD60E3"/>
    <w:rsid w:val="00BE4F6E"/>
    <w:rsid w:val="00BF4099"/>
    <w:rsid w:val="00C02418"/>
    <w:rsid w:val="00C13DBD"/>
    <w:rsid w:val="00C2357F"/>
    <w:rsid w:val="00C366E6"/>
    <w:rsid w:val="00C40055"/>
    <w:rsid w:val="00C41675"/>
    <w:rsid w:val="00C52397"/>
    <w:rsid w:val="00C57802"/>
    <w:rsid w:val="00C6069E"/>
    <w:rsid w:val="00C64E04"/>
    <w:rsid w:val="00C66693"/>
    <w:rsid w:val="00C7706C"/>
    <w:rsid w:val="00C93624"/>
    <w:rsid w:val="00C96B0D"/>
    <w:rsid w:val="00C9704D"/>
    <w:rsid w:val="00CA45D3"/>
    <w:rsid w:val="00CB0D67"/>
    <w:rsid w:val="00CB1F6A"/>
    <w:rsid w:val="00CB59F6"/>
    <w:rsid w:val="00CB5C20"/>
    <w:rsid w:val="00CB7057"/>
    <w:rsid w:val="00CB73A5"/>
    <w:rsid w:val="00CC1A0A"/>
    <w:rsid w:val="00CC335C"/>
    <w:rsid w:val="00CC797B"/>
    <w:rsid w:val="00CD2659"/>
    <w:rsid w:val="00CD2E79"/>
    <w:rsid w:val="00CD3113"/>
    <w:rsid w:val="00CD3BD9"/>
    <w:rsid w:val="00CD493E"/>
    <w:rsid w:val="00CF1200"/>
    <w:rsid w:val="00CF311C"/>
    <w:rsid w:val="00CF5FC8"/>
    <w:rsid w:val="00D079BC"/>
    <w:rsid w:val="00D16C55"/>
    <w:rsid w:val="00D2073E"/>
    <w:rsid w:val="00D447AE"/>
    <w:rsid w:val="00D47D46"/>
    <w:rsid w:val="00D47EE8"/>
    <w:rsid w:val="00D509D3"/>
    <w:rsid w:val="00D62F21"/>
    <w:rsid w:val="00D6450E"/>
    <w:rsid w:val="00D64996"/>
    <w:rsid w:val="00D7090B"/>
    <w:rsid w:val="00D75E4F"/>
    <w:rsid w:val="00DA442D"/>
    <w:rsid w:val="00DA7AD7"/>
    <w:rsid w:val="00DB248E"/>
    <w:rsid w:val="00DB5B71"/>
    <w:rsid w:val="00DC10A9"/>
    <w:rsid w:val="00DD1788"/>
    <w:rsid w:val="00DE2834"/>
    <w:rsid w:val="00DF296F"/>
    <w:rsid w:val="00DF544B"/>
    <w:rsid w:val="00E017F8"/>
    <w:rsid w:val="00E11BBE"/>
    <w:rsid w:val="00E15BDF"/>
    <w:rsid w:val="00E229CE"/>
    <w:rsid w:val="00E22EF8"/>
    <w:rsid w:val="00E263C9"/>
    <w:rsid w:val="00E2768C"/>
    <w:rsid w:val="00E6751D"/>
    <w:rsid w:val="00E67A2E"/>
    <w:rsid w:val="00E751E3"/>
    <w:rsid w:val="00E811BE"/>
    <w:rsid w:val="00EA22D3"/>
    <w:rsid w:val="00EC2F58"/>
    <w:rsid w:val="00EC4F2E"/>
    <w:rsid w:val="00EC7845"/>
    <w:rsid w:val="00ED4C47"/>
    <w:rsid w:val="00EE4199"/>
    <w:rsid w:val="00EF0F76"/>
    <w:rsid w:val="00EF25CD"/>
    <w:rsid w:val="00EF7706"/>
    <w:rsid w:val="00F02EA2"/>
    <w:rsid w:val="00F11C21"/>
    <w:rsid w:val="00F175FA"/>
    <w:rsid w:val="00F206DF"/>
    <w:rsid w:val="00F426B2"/>
    <w:rsid w:val="00F5468C"/>
    <w:rsid w:val="00F82501"/>
    <w:rsid w:val="00F93065"/>
    <w:rsid w:val="00FA1529"/>
    <w:rsid w:val="00FA4218"/>
    <w:rsid w:val="00FB12CC"/>
    <w:rsid w:val="00FC47F4"/>
    <w:rsid w:val="00FC4F38"/>
    <w:rsid w:val="00FC7603"/>
    <w:rsid w:val="00FD351F"/>
    <w:rsid w:val="00FD5C0A"/>
    <w:rsid w:val="00FE3FF4"/>
    <w:rsid w:val="00FE6B23"/>
    <w:rsid w:val="00FF7A39"/>
    <w:rsid w:val="11832CBC"/>
    <w:rsid w:val="3E724AD8"/>
    <w:rsid w:val="50650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zh-C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FollowedHyperlink" w:qFormat="1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3193"/>
    <w:pPr>
      <w:spacing w:line="280" w:lineRule="atLeast"/>
    </w:pPr>
    <w:rPr>
      <w:color w:val="00000A"/>
      <w:sz w:val="24"/>
      <w:lang w:val="en-US" w:eastAsia="en-US" w:bidi="ar-SA"/>
    </w:rPr>
  </w:style>
  <w:style w:type="paragraph" w:styleId="Nadpis1">
    <w:name w:val="heading 1"/>
    <w:basedOn w:val="Normln"/>
    <w:qFormat/>
    <w:rsid w:val="003E3193"/>
    <w:pPr>
      <w:keepNext/>
      <w:outlineLvl w:val="0"/>
    </w:pPr>
    <w:rPr>
      <w:b/>
      <w:sz w:val="36"/>
    </w:rPr>
  </w:style>
  <w:style w:type="paragraph" w:styleId="Nadpis2">
    <w:name w:val="heading 2"/>
    <w:basedOn w:val="Normln"/>
    <w:qFormat/>
    <w:rsid w:val="003E3193"/>
    <w:pPr>
      <w:keepNext/>
      <w:outlineLvl w:val="1"/>
    </w:pPr>
    <w:rPr>
      <w:b/>
      <w:sz w:val="28"/>
    </w:rPr>
  </w:style>
  <w:style w:type="paragraph" w:styleId="Nadpis3">
    <w:name w:val="heading 3"/>
    <w:basedOn w:val="Normln"/>
    <w:qFormat/>
    <w:rsid w:val="003E3193"/>
    <w:pPr>
      <w:keepNext/>
      <w:outlineLvl w:val="2"/>
    </w:pPr>
    <w:rPr>
      <w:b/>
    </w:rPr>
  </w:style>
  <w:style w:type="paragraph" w:styleId="Nadpis4">
    <w:name w:val="heading 4"/>
    <w:basedOn w:val="Normln"/>
    <w:qFormat/>
    <w:rsid w:val="003E319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edovanodkaz">
    <w:name w:val="FollowedHyperlink"/>
    <w:qFormat/>
    <w:rsid w:val="003E3193"/>
    <w:rPr>
      <w:color w:val="800080"/>
      <w:u w:val="single"/>
    </w:rPr>
  </w:style>
  <w:style w:type="character" w:customStyle="1" w:styleId="Internetovodkaz">
    <w:name w:val="Internetový odkaz"/>
    <w:rsid w:val="003E3193"/>
    <w:rPr>
      <w:color w:val="0000FF"/>
      <w:u w:val="single"/>
    </w:rPr>
  </w:style>
  <w:style w:type="character" w:customStyle="1" w:styleId="Zdraznn1">
    <w:name w:val="Zdůraznění1"/>
    <w:qFormat/>
    <w:rsid w:val="003E3193"/>
    <w:rPr>
      <w:i/>
      <w:iCs/>
    </w:rPr>
  </w:style>
  <w:style w:type="character" w:customStyle="1" w:styleId="ZkladntextChar">
    <w:name w:val="Základní text Char"/>
    <w:qFormat/>
    <w:rsid w:val="003E3193"/>
    <w:rPr>
      <w:rFonts w:ascii="Skanska Sans Regular" w:hAnsi="Skanska Sans Regular"/>
      <w:sz w:val="24"/>
      <w:lang w:val="sv-SE" w:eastAsia="en-US" w:bidi="ar-SA"/>
    </w:rPr>
  </w:style>
  <w:style w:type="character" w:customStyle="1" w:styleId="ZhlavChar">
    <w:name w:val="Záhlaví Char"/>
    <w:uiPriority w:val="99"/>
    <w:qFormat/>
    <w:locked/>
    <w:rsid w:val="003E3193"/>
    <w:rPr>
      <w:sz w:val="24"/>
      <w:lang w:val="en-US" w:eastAsia="en-US" w:bidi="ar-SA"/>
    </w:rPr>
  </w:style>
  <w:style w:type="character" w:customStyle="1" w:styleId="Nadpis4Char">
    <w:name w:val="Nadpis 4 Char"/>
    <w:semiHidden/>
    <w:qFormat/>
    <w:rsid w:val="003E3193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HeaderChar">
    <w:name w:val="Header Char"/>
    <w:qFormat/>
    <w:locked/>
    <w:rsid w:val="003E3193"/>
    <w:rPr>
      <w:rFonts w:ascii="Times New Roman" w:hAnsi="Times New Roman" w:cs="Times New Roman"/>
      <w:sz w:val="20"/>
      <w:szCs w:val="20"/>
    </w:rPr>
  </w:style>
  <w:style w:type="character" w:customStyle="1" w:styleId="apple-style-span">
    <w:name w:val="apple-style-span"/>
    <w:qFormat/>
    <w:rsid w:val="003E3193"/>
    <w:rPr>
      <w:rFonts w:cs="Times New Roman"/>
    </w:rPr>
  </w:style>
  <w:style w:type="character" w:customStyle="1" w:styleId="ZpatChar">
    <w:name w:val="Zápatí Char"/>
    <w:basedOn w:val="Standardnpsmoodstavce"/>
    <w:uiPriority w:val="99"/>
    <w:qFormat/>
    <w:rsid w:val="003E3193"/>
    <w:rPr>
      <w:sz w:val="24"/>
      <w:lang w:val="en-US" w:eastAsia="en-US"/>
    </w:rPr>
  </w:style>
  <w:style w:type="character" w:customStyle="1" w:styleId="Text12">
    <w:name w:val="Text12"/>
    <w:basedOn w:val="Standardnpsmoodstavce"/>
    <w:uiPriority w:val="1"/>
    <w:qFormat/>
    <w:rsid w:val="003E3193"/>
    <w:rPr>
      <w:rFonts w:ascii="Arial" w:hAnsi="Arial"/>
      <w:sz w:val="24"/>
    </w:rPr>
  </w:style>
  <w:style w:type="character" w:customStyle="1" w:styleId="ListLabel1">
    <w:name w:val="ListLabel 1"/>
    <w:qFormat/>
    <w:rsid w:val="003E3193"/>
    <w:rPr>
      <w:rFonts w:eastAsia="Times New Roman" w:cs="Arial"/>
    </w:rPr>
  </w:style>
  <w:style w:type="character" w:customStyle="1" w:styleId="ListLabel2">
    <w:name w:val="ListLabel 2"/>
    <w:qFormat/>
    <w:rsid w:val="003E3193"/>
    <w:rPr>
      <w:rFonts w:cs="Courier New"/>
    </w:rPr>
  </w:style>
  <w:style w:type="character" w:customStyle="1" w:styleId="ListLabel3">
    <w:name w:val="ListLabel 3"/>
    <w:qFormat/>
    <w:rsid w:val="003E3193"/>
    <w:rPr>
      <w:rFonts w:cs="Courier New"/>
    </w:rPr>
  </w:style>
  <w:style w:type="character" w:customStyle="1" w:styleId="ListLabel4">
    <w:name w:val="ListLabel 4"/>
    <w:qFormat/>
    <w:rsid w:val="003E3193"/>
    <w:rPr>
      <w:rFonts w:cs="Courier New"/>
    </w:rPr>
  </w:style>
  <w:style w:type="character" w:customStyle="1" w:styleId="ListLabel5">
    <w:name w:val="ListLabel 5"/>
    <w:qFormat/>
    <w:rsid w:val="003E3193"/>
    <w:rPr>
      <w:rFonts w:eastAsia="Times New Roman" w:cs="Arial"/>
    </w:rPr>
  </w:style>
  <w:style w:type="character" w:customStyle="1" w:styleId="ListLabel6">
    <w:name w:val="ListLabel 6"/>
    <w:qFormat/>
    <w:rsid w:val="003E3193"/>
    <w:rPr>
      <w:rFonts w:cs="Courier New"/>
    </w:rPr>
  </w:style>
  <w:style w:type="character" w:customStyle="1" w:styleId="ListLabel7">
    <w:name w:val="ListLabel 7"/>
    <w:qFormat/>
    <w:rsid w:val="003E3193"/>
    <w:rPr>
      <w:rFonts w:cs="Courier New"/>
    </w:rPr>
  </w:style>
  <w:style w:type="character" w:customStyle="1" w:styleId="ListLabel8">
    <w:name w:val="ListLabel 8"/>
    <w:qFormat/>
    <w:rsid w:val="003E3193"/>
    <w:rPr>
      <w:rFonts w:cs="Courier New"/>
    </w:rPr>
  </w:style>
  <w:style w:type="character" w:customStyle="1" w:styleId="ListLabel9">
    <w:name w:val="ListLabel 9"/>
    <w:qFormat/>
    <w:rsid w:val="003E3193"/>
    <w:rPr>
      <w:rFonts w:eastAsia="Times New Roman" w:cs="Arial"/>
    </w:rPr>
  </w:style>
  <w:style w:type="character" w:customStyle="1" w:styleId="ListLabel10">
    <w:name w:val="ListLabel 10"/>
    <w:qFormat/>
    <w:rsid w:val="003E3193"/>
    <w:rPr>
      <w:rFonts w:cs="Courier New"/>
    </w:rPr>
  </w:style>
  <w:style w:type="character" w:customStyle="1" w:styleId="ListLabel11">
    <w:name w:val="ListLabel 11"/>
    <w:qFormat/>
    <w:rsid w:val="003E3193"/>
    <w:rPr>
      <w:rFonts w:cs="Courier New"/>
    </w:rPr>
  </w:style>
  <w:style w:type="character" w:customStyle="1" w:styleId="ListLabel12">
    <w:name w:val="ListLabel 12"/>
    <w:qFormat/>
    <w:rsid w:val="003E3193"/>
    <w:rPr>
      <w:rFonts w:cs="Courier New"/>
    </w:rPr>
  </w:style>
  <w:style w:type="character" w:customStyle="1" w:styleId="ListLabel13">
    <w:name w:val="ListLabel 13"/>
    <w:qFormat/>
    <w:rsid w:val="003E3193"/>
    <w:rPr>
      <w:rFonts w:eastAsia="Times New Roman" w:cs="Arial"/>
    </w:rPr>
  </w:style>
  <w:style w:type="character" w:customStyle="1" w:styleId="ListLabel14">
    <w:name w:val="ListLabel 14"/>
    <w:qFormat/>
    <w:rsid w:val="003E3193"/>
    <w:rPr>
      <w:rFonts w:cs="Courier New"/>
    </w:rPr>
  </w:style>
  <w:style w:type="character" w:customStyle="1" w:styleId="ListLabel15">
    <w:name w:val="ListLabel 15"/>
    <w:qFormat/>
    <w:rsid w:val="003E3193"/>
    <w:rPr>
      <w:rFonts w:cs="Courier New"/>
    </w:rPr>
  </w:style>
  <w:style w:type="character" w:customStyle="1" w:styleId="ListLabel16">
    <w:name w:val="ListLabel 16"/>
    <w:qFormat/>
    <w:rsid w:val="003E3193"/>
    <w:rPr>
      <w:rFonts w:cs="Courier New"/>
    </w:rPr>
  </w:style>
  <w:style w:type="character" w:customStyle="1" w:styleId="ListLabel17">
    <w:name w:val="ListLabel 17"/>
    <w:qFormat/>
    <w:rsid w:val="003E3193"/>
    <w:rPr>
      <w:rFonts w:eastAsia="Times New Roman" w:cs="Arial"/>
    </w:rPr>
  </w:style>
  <w:style w:type="character" w:customStyle="1" w:styleId="ListLabel18">
    <w:name w:val="ListLabel 18"/>
    <w:qFormat/>
    <w:rsid w:val="003E3193"/>
    <w:rPr>
      <w:rFonts w:cs="Courier New"/>
    </w:rPr>
  </w:style>
  <w:style w:type="character" w:customStyle="1" w:styleId="ListLabel19">
    <w:name w:val="ListLabel 19"/>
    <w:qFormat/>
    <w:rsid w:val="003E3193"/>
    <w:rPr>
      <w:rFonts w:cs="Courier New"/>
    </w:rPr>
  </w:style>
  <w:style w:type="character" w:customStyle="1" w:styleId="ListLabel20">
    <w:name w:val="ListLabel 20"/>
    <w:qFormat/>
    <w:rsid w:val="003E3193"/>
    <w:rPr>
      <w:rFonts w:cs="Courier New"/>
    </w:rPr>
  </w:style>
  <w:style w:type="character" w:customStyle="1" w:styleId="ListLabel21">
    <w:name w:val="ListLabel 21"/>
    <w:qFormat/>
    <w:rsid w:val="003E3193"/>
    <w:rPr>
      <w:rFonts w:cs="Courier New"/>
    </w:rPr>
  </w:style>
  <w:style w:type="character" w:customStyle="1" w:styleId="ListLabel22">
    <w:name w:val="ListLabel 22"/>
    <w:qFormat/>
    <w:rsid w:val="003E3193"/>
    <w:rPr>
      <w:rFonts w:cs="Courier New"/>
    </w:rPr>
  </w:style>
  <w:style w:type="character" w:customStyle="1" w:styleId="Silnzdraznn">
    <w:name w:val="Silné zdůraznění"/>
    <w:qFormat/>
    <w:rsid w:val="003E3193"/>
    <w:rPr>
      <w:b/>
      <w:bCs/>
    </w:rPr>
  </w:style>
  <w:style w:type="paragraph" w:customStyle="1" w:styleId="Nadpis">
    <w:name w:val="Nadpis"/>
    <w:basedOn w:val="Normln"/>
    <w:next w:val="Zkladntext"/>
    <w:qFormat/>
    <w:rsid w:val="003E319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rsid w:val="003E3193"/>
    <w:pPr>
      <w:spacing w:line="240" w:lineRule="auto"/>
    </w:pPr>
    <w:rPr>
      <w:rFonts w:ascii="Skanska Sans Regular" w:hAnsi="Skanska Sans Regular"/>
      <w:lang w:val="sv-SE"/>
    </w:rPr>
  </w:style>
  <w:style w:type="paragraph" w:styleId="Seznam">
    <w:name w:val="List"/>
    <w:basedOn w:val="Zkladntext"/>
    <w:rsid w:val="003E3193"/>
    <w:rPr>
      <w:rFonts w:cs="Arial"/>
    </w:rPr>
  </w:style>
  <w:style w:type="paragraph" w:styleId="Titulek">
    <w:name w:val="caption"/>
    <w:basedOn w:val="Normln"/>
    <w:qFormat/>
    <w:rsid w:val="003E3193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Rejstk">
    <w:name w:val="Rejstřík"/>
    <w:basedOn w:val="Normln"/>
    <w:qFormat/>
    <w:rsid w:val="003E3193"/>
    <w:pPr>
      <w:suppressLineNumbers/>
    </w:pPr>
    <w:rPr>
      <w:rFonts w:cs="Arial"/>
    </w:rPr>
  </w:style>
  <w:style w:type="paragraph" w:styleId="Textbubliny">
    <w:name w:val="Balloon Text"/>
    <w:basedOn w:val="Normln"/>
    <w:semiHidden/>
    <w:qFormat/>
    <w:rsid w:val="003E3193"/>
    <w:rPr>
      <w:rFonts w:ascii="Tahoma" w:hAnsi="Tahoma"/>
      <w:sz w:val="16"/>
      <w:szCs w:val="16"/>
    </w:rPr>
  </w:style>
  <w:style w:type="paragraph" w:styleId="Zpat">
    <w:name w:val="footer"/>
    <w:basedOn w:val="Normln"/>
    <w:uiPriority w:val="99"/>
    <w:rsid w:val="003E3193"/>
    <w:pPr>
      <w:tabs>
        <w:tab w:val="center" w:pos="4536"/>
        <w:tab w:val="right" w:pos="9072"/>
      </w:tabs>
      <w:spacing w:line="240" w:lineRule="auto"/>
    </w:pPr>
  </w:style>
  <w:style w:type="paragraph" w:styleId="Zhlav">
    <w:name w:val="header"/>
    <w:basedOn w:val="Normln"/>
    <w:uiPriority w:val="99"/>
    <w:rsid w:val="003E3193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uiPriority w:val="99"/>
    <w:qFormat/>
    <w:rsid w:val="003E3193"/>
    <w:pPr>
      <w:spacing w:beforeAutospacing="1" w:afterAutospacing="1" w:line="240" w:lineRule="auto"/>
    </w:pPr>
    <w:rPr>
      <w:szCs w:val="24"/>
    </w:rPr>
  </w:style>
  <w:style w:type="paragraph" w:customStyle="1" w:styleId="Default">
    <w:name w:val="Default"/>
    <w:qFormat/>
    <w:rsid w:val="003E3193"/>
    <w:rPr>
      <w:rFonts w:ascii="Arial" w:hAnsi="Arial" w:cs="Arial"/>
      <w:color w:val="000000"/>
      <w:sz w:val="24"/>
      <w:szCs w:val="24"/>
      <w:lang w:val="en-US" w:eastAsia="en-US" w:bidi="ar-SA"/>
    </w:rPr>
  </w:style>
  <w:style w:type="paragraph" w:customStyle="1" w:styleId="Subheads">
    <w:name w:val="Subheads"/>
    <w:basedOn w:val="Normln"/>
    <w:uiPriority w:val="99"/>
    <w:qFormat/>
    <w:rsid w:val="003E3193"/>
    <w:pPr>
      <w:widowControl w:val="0"/>
      <w:suppressAutoHyphens/>
      <w:spacing w:before="90" w:after="90" w:line="288" w:lineRule="auto"/>
      <w:textAlignment w:val="center"/>
    </w:pPr>
    <w:rPr>
      <w:rFonts w:ascii="SkanskaSansPro-Regular" w:eastAsia="MS Mincho" w:hAnsi="SkanskaSansPro-Regular" w:cs="SkanskaSansPro-Regular"/>
      <w:color w:val="8CFF00"/>
      <w:spacing w:val="6"/>
      <w:szCs w:val="24"/>
      <w:lang w:val="sv-SE"/>
    </w:rPr>
  </w:style>
  <w:style w:type="paragraph" w:customStyle="1" w:styleId="Obsahtabulky">
    <w:name w:val="Obsah tabulky"/>
    <w:basedOn w:val="Normln"/>
    <w:qFormat/>
    <w:rsid w:val="003E3193"/>
  </w:style>
  <w:style w:type="character" w:customStyle="1" w:styleId="highlight">
    <w:name w:val="highlight"/>
    <w:basedOn w:val="Standardnpsmoodstavce"/>
    <w:rsid w:val="00FC7603"/>
  </w:style>
  <w:style w:type="character" w:styleId="Hypertextovodkaz">
    <w:name w:val="Hyperlink"/>
    <w:basedOn w:val="Standardnpsmoodstavce"/>
    <w:unhideWhenUsed/>
    <w:rsid w:val="00FC7603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227AE5"/>
    <w:rPr>
      <w:b/>
      <w:b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62A65"/>
    <w:rPr>
      <w:color w:val="808080"/>
      <w:shd w:val="clear" w:color="auto" w:fill="E6E6E6"/>
    </w:rPr>
  </w:style>
  <w:style w:type="table" w:styleId="Mkatabulky">
    <w:name w:val="Table Grid"/>
    <w:basedOn w:val="Normlntabulka"/>
    <w:rsid w:val="00B939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basedOn w:val="Standardnpsmoodstavce"/>
    <w:rsid w:val="00A2402D"/>
    <w:rPr>
      <w:sz w:val="16"/>
      <w:szCs w:val="16"/>
    </w:rPr>
  </w:style>
  <w:style w:type="paragraph" w:styleId="Textkomente">
    <w:name w:val="annotation text"/>
    <w:basedOn w:val="Normln"/>
    <w:link w:val="TextkomenteChar"/>
    <w:rsid w:val="00A2402D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A2402D"/>
    <w:rPr>
      <w:color w:val="00000A"/>
      <w:lang w:val="en-US" w:eastAsia="en-US" w:bidi="ar-SA"/>
    </w:rPr>
  </w:style>
  <w:style w:type="paragraph" w:styleId="Pedmtkomente">
    <w:name w:val="annotation subject"/>
    <w:basedOn w:val="Textkomente"/>
    <w:next w:val="Textkomente"/>
    <w:link w:val="PedmtkomenteChar"/>
    <w:rsid w:val="00A240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A2402D"/>
    <w:rPr>
      <w:b/>
      <w:bCs/>
      <w:color w:val="00000A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0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89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2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3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23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09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279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73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3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skanska.cz/cz/News-and-pres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rketa.mikova@amic.cz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tereza.mitosinkova@skanska.cz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odpovednefirmy.cz/cena-top/cena-top.html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E5E3760-6D5B-4B16-A786-988BFC038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421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WM-data AB</Company>
  <LinksUpToDate>false</LinksUpToDate>
  <CharactersWithSpaces>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Karlsson</dc:creator>
  <cp:lastModifiedBy>Skanska</cp:lastModifiedBy>
  <cp:revision>5</cp:revision>
  <cp:lastPrinted>2018-01-29T16:57:00Z</cp:lastPrinted>
  <dcterms:created xsi:type="dcterms:W3CDTF">2018-11-20T12:40:00Z</dcterms:created>
  <dcterms:modified xsi:type="dcterms:W3CDTF">2018-11-20T12:58:00Z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WM-data AB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KSOProductBuildVer">
    <vt:lpwstr>1033-10.2.0.5811</vt:lpwstr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