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48" w:rsidRDefault="005B5E48" w:rsidP="005B5E48">
      <w:pPr>
        <w:spacing w:line="360" w:lineRule="auto"/>
        <w:ind w:left="708"/>
        <w:rPr>
          <w:rFonts w:ascii="Arial" w:hAnsi="Arial" w:cs="Arial"/>
          <w:b/>
          <w:sz w:val="28"/>
          <w:szCs w:val="28"/>
        </w:rPr>
      </w:pPr>
    </w:p>
    <w:p w:rsidR="005B5E48" w:rsidRDefault="005B5E48" w:rsidP="005B5E48">
      <w:pPr>
        <w:spacing w:line="360" w:lineRule="auto"/>
        <w:ind w:left="708"/>
        <w:rPr>
          <w:rFonts w:ascii="Arial" w:hAnsi="Arial" w:cs="Arial"/>
          <w:b/>
          <w:sz w:val="28"/>
          <w:szCs w:val="28"/>
        </w:rPr>
      </w:pPr>
    </w:p>
    <w:p w:rsidR="00AB3B73" w:rsidRPr="005B5E48" w:rsidRDefault="005B5E48" w:rsidP="005B5E48">
      <w:pPr>
        <w:spacing w:line="360" w:lineRule="auto"/>
        <w:ind w:left="708"/>
        <w:rPr>
          <w:rFonts w:ascii="Arial" w:hAnsi="Arial" w:cs="Arial"/>
          <w:b/>
          <w:i/>
          <w:sz w:val="28"/>
          <w:szCs w:val="28"/>
        </w:rPr>
      </w:pPr>
      <w:r w:rsidRPr="005B5E48">
        <w:rPr>
          <w:rFonts w:ascii="Arial" w:hAnsi="Arial" w:cs="Arial"/>
          <w:b/>
          <w:sz w:val="28"/>
          <w:szCs w:val="28"/>
        </w:rPr>
        <w:t xml:space="preserve">Skanska Reality pokračuje ve výstavbě Milíčova – jihu a východu, soud </w:t>
      </w:r>
      <w:r w:rsidR="0033738D">
        <w:rPr>
          <w:rFonts w:ascii="Arial" w:hAnsi="Arial" w:cs="Arial"/>
          <w:b/>
          <w:sz w:val="28"/>
          <w:szCs w:val="28"/>
        </w:rPr>
        <w:t>odmítl žalobu občanského sdružení Hezké Jižní město</w:t>
      </w:r>
      <w:r w:rsidRPr="005B5E48">
        <w:rPr>
          <w:rFonts w:ascii="Arial" w:hAnsi="Arial" w:cs="Arial"/>
          <w:b/>
          <w:sz w:val="28"/>
          <w:szCs w:val="28"/>
        </w:rPr>
        <w:br/>
      </w:r>
    </w:p>
    <w:p w:rsidR="005B5E48" w:rsidRPr="00881E5C" w:rsidRDefault="00AB3B73" w:rsidP="005B5E48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167076">
        <w:rPr>
          <w:rFonts w:ascii="Arial" w:hAnsi="Arial" w:cs="Arial"/>
          <w:b/>
          <w:sz w:val="22"/>
          <w:szCs w:val="22"/>
        </w:rPr>
        <w:t>P r a h a (</w:t>
      </w:r>
      <w:r w:rsidR="00DF62A8">
        <w:rPr>
          <w:rFonts w:ascii="Arial" w:hAnsi="Arial" w:cs="Arial"/>
          <w:b/>
          <w:sz w:val="22"/>
          <w:szCs w:val="22"/>
        </w:rPr>
        <w:t>1</w:t>
      </w:r>
      <w:r w:rsidR="00C4651B">
        <w:rPr>
          <w:rFonts w:ascii="Arial" w:hAnsi="Arial" w:cs="Arial"/>
          <w:b/>
          <w:sz w:val="22"/>
          <w:szCs w:val="22"/>
        </w:rPr>
        <w:t>8</w:t>
      </w:r>
      <w:r w:rsidRPr="00167076">
        <w:rPr>
          <w:rFonts w:ascii="Arial" w:hAnsi="Arial" w:cs="Arial"/>
          <w:b/>
          <w:sz w:val="22"/>
          <w:szCs w:val="22"/>
        </w:rPr>
        <w:t xml:space="preserve">. </w:t>
      </w:r>
      <w:r w:rsidR="00062B71">
        <w:rPr>
          <w:rFonts w:ascii="Arial" w:hAnsi="Arial" w:cs="Arial"/>
          <w:b/>
          <w:sz w:val="22"/>
          <w:szCs w:val="22"/>
        </w:rPr>
        <w:t>března</w:t>
      </w:r>
      <w:r w:rsidRPr="00167076">
        <w:rPr>
          <w:rFonts w:ascii="Arial" w:hAnsi="Arial" w:cs="Arial"/>
          <w:b/>
          <w:sz w:val="22"/>
          <w:szCs w:val="22"/>
        </w:rPr>
        <w:t xml:space="preserve"> 20</w:t>
      </w:r>
      <w:r w:rsidR="004C59CB" w:rsidRPr="00167076">
        <w:rPr>
          <w:rFonts w:ascii="Arial" w:hAnsi="Arial" w:cs="Arial"/>
          <w:b/>
          <w:sz w:val="22"/>
          <w:szCs w:val="22"/>
        </w:rPr>
        <w:t>1</w:t>
      </w:r>
      <w:r w:rsidR="005B5E48">
        <w:rPr>
          <w:rFonts w:ascii="Arial" w:hAnsi="Arial" w:cs="Arial"/>
          <w:b/>
          <w:sz w:val="22"/>
          <w:szCs w:val="22"/>
        </w:rPr>
        <w:t>1</w:t>
      </w:r>
      <w:r w:rsidRPr="00167076">
        <w:rPr>
          <w:rFonts w:ascii="Arial" w:hAnsi="Arial" w:cs="Arial"/>
          <w:b/>
          <w:sz w:val="22"/>
          <w:szCs w:val="22"/>
        </w:rPr>
        <w:t>) –</w:t>
      </w:r>
      <w:r w:rsidR="00DD6CE1">
        <w:rPr>
          <w:rFonts w:ascii="Arial" w:hAnsi="Arial" w:cs="Arial"/>
          <w:b/>
          <w:sz w:val="22"/>
          <w:szCs w:val="22"/>
        </w:rPr>
        <w:t xml:space="preserve"> </w:t>
      </w:r>
      <w:r w:rsidR="009B624C">
        <w:rPr>
          <w:rFonts w:ascii="Arial" w:hAnsi="Arial" w:cs="Arial"/>
          <w:sz w:val="22"/>
          <w:szCs w:val="22"/>
        </w:rPr>
        <w:t xml:space="preserve">Dne 11. </w:t>
      </w:r>
      <w:r w:rsidR="0060618E">
        <w:rPr>
          <w:rFonts w:ascii="Arial" w:hAnsi="Arial" w:cs="Arial"/>
          <w:sz w:val="22"/>
          <w:szCs w:val="22"/>
        </w:rPr>
        <w:t>b</w:t>
      </w:r>
      <w:r w:rsidR="009B624C">
        <w:rPr>
          <w:rFonts w:ascii="Arial" w:hAnsi="Arial" w:cs="Arial"/>
          <w:sz w:val="22"/>
          <w:szCs w:val="22"/>
        </w:rPr>
        <w:t xml:space="preserve">řezna 2011 </w:t>
      </w:r>
      <w:r w:rsidR="0060618E">
        <w:rPr>
          <w:rFonts w:ascii="Arial" w:hAnsi="Arial" w:cs="Arial"/>
          <w:sz w:val="22"/>
          <w:szCs w:val="22"/>
        </w:rPr>
        <w:t xml:space="preserve">byla Městským soudem </w:t>
      </w:r>
      <w:r w:rsidR="00431C35">
        <w:rPr>
          <w:rFonts w:ascii="Arial" w:hAnsi="Arial" w:cs="Arial"/>
          <w:sz w:val="22"/>
          <w:szCs w:val="22"/>
        </w:rPr>
        <w:t xml:space="preserve">v Praze </w:t>
      </w:r>
      <w:r w:rsidR="0060618E">
        <w:rPr>
          <w:rFonts w:ascii="Arial" w:hAnsi="Arial" w:cs="Arial"/>
          <w:sz w:val="22"/>
          <w:szCs w:val="22"/>
        </w:rPr>
        <w:t>odmítnuta žaloba občanského sdružení Hezké Jižní město proti stavebnímu povolení</w:t>
      </w:r>
      <w:r w:rsidR="00431C35">
        <w:rPr>
          <w:rFonts w:ascii="Arial" w:hAnsi="Arial" w:cs="Arial"/>
          <w:sz w:val="22"/>
          <w:szCs w:val="22"/>
        </w:rPr>
        <w:t xml:space="preserve"> na projekt </w:t>
      </w:r>
      <w:proofErr w:type="spellStart"/>
      <w:r w:rsidR="00431C35">
        <w:rPr>
          <w:rFonts w:ascii="Arial" w:hAnsi="Arial" w:cs="Arial"/>
          <w:sz w:val="22"/>
          <w:szCs w:val="22"/>
        </w:rPr>
        <w:t>Milíčovský</w:t>
      </w:r>
      <w:proofErr w:type="spellEnd"/>
      <w:r w:rsidR="00431C35">
        <w:rPr>
          <w:rFonts w:ascii="Arial" w:hAnsi="Arial" w:cs="Arial"/>
          <w:sz w:val="22"/>
          <w:szCs w:val="22"/>
        </w:rPr>
        <w:t xml:space="preserve"> háj – jih a východ</w:t>
      </w:r>
      <w:r w:rsidR="0060618E">
        <w:rPr>
          <w:rFonts w:ascii="Arial" w:hAnsi="Arial" w:cs="Arial"/>
          <w:sz w:val="22"/>
          <w:szCs w:val="22"/>
        </w:rPr>
        <w:t xml:space="preserve">, které vydal Odbor stavební Magistrátu hlavního města Prahy společnosti </w:t>
      </w:r>
      <w:proofErr w:type="spellStart"/>
      <w:r w:rsidR="0060618E">
        <w:rPr>
          <w:rFonts w:ascii="Arial" w:hAnsi="Arial" w:cs="Arial"/>
          <w:sz w:val="22"/>
          <w:szCs w:val="22"/>
        </w:rPr>
        <w:t>Skanska</w:t>
      </w:r>
      <w:proofErr w:type="spellEnd"/>
      <w:r w:rsidR="0060618E">
        <w:rPr>
          <w:rFonts w:ascii="Arial" w:hAnsi="Arial" w:cs="Arial"/>
          <w:sz w:val="22"/>
          <w:szCs w:val="22"/>
        </w:rPr>
        <w:t xml:space="preserve">. </w:t>
      </w:r>
      <w:r w:rsidR="00E123F0">
        <w:rPr>
          <w:rFonts w:ascii="Arial" w:hAnsi="Arial" w:cs="Arial"/>
          <w:sz w:val="22"/>
          <w:szCs w:val="22"/>
        </w:rPr>
        <w:t>Odmítnutím</w:t>
      </w:r>
      <w:r w:rsidR="0060618E">
        <w:rPr>
          <w:rFonts w:ascii="Arial" w:hAnsi="Arial" w:cs="Arial"/>
          <w:sz w:val="22"/>
          <w:szCs w:val="22"/>
        </w:rPr>
        <w:t xml:space="preserve"> žaloby pozbývá účinnosti</w:t>
      </w:r>
      <w:r w:rsidR="00431C35">
        <w:rPr>
          <w:rFonts w:ascii="Arial" w:hAnsi="Arial" w:cs="Arial"/>
          <w:sz w:val="22"/>
          <w:szCs w:val="22"/>
        </w:rPr>
        <w:t xml:space="preserve"> také rozhodnutí o odkladném účinku, na jehož základě byla </w:t>
      </w:r>
      <w:proofErr w:type="spellStart"/>
      <w:r w:rsidR="00431C35">
        <w:rPr>
          <w:rFonts w:ascii="Arial" w:hAnsi="Arial" w:cs="Arial"/>
          <w:sz w:val="22"/>
          <w:szCs w:val="22"/>
        </w:rPr>
        <w:t>Skanska</w:t>
      </w:r>
      <w:proofErr w:type="spellEnd"/>
      <w:r w:rsidR="00431C35">
        <w:rPr>
          <w:rFonts w:ascii="Arial" w:hAnsi="Arial" w:cs="Arial"/>
          <w:sz w:val="22"/>
          <w:szCs w:val="22"/>
        </w:rPr>
        <w:t xml:space="preserve"> nucena výstavbu projektu pozastavit. </w:t>
      </w:r>
      <w:r w:rsidR="00E123F0">
        <w:rPr>
          <w:rFonts w:ascii="Arial" w:hAnsi="Arial" w:cs="Arial"/>
          <w:sz w:val="22"/>
          <w:szCs w:val="22"/>
        </w:rPr>
        <w:t>Důvodem odmítnutí žaloby bylo její pozdní podání</w:t>
      </w:r>
      <w:r w:rsidR="00431C35">
        <w:rPr>
          <w:rFonts w:ascii="Arial" w:hAnsi="Arial" w:cs="Arial"/>
          <w:sz w:val="22"/>
          <w:szCs w:val="22"/>
        </w:rPr>
        <w:t xml:space="preserve">. Developerská divize společnosti </w:t>
      </w:r>
      <w:proofErr w:type="spellStart"/>
      <w:r w:rsidR="00431C35">
        <w:rPr>
          <w:rFonts w:ascii="Arial" w:hAnsi="Arial" w:cs="Arial"/>
          <w:sz w:val="22"/>
          <w:szCs w:val="22"/>
        </w:rPr>
        <w:t>Skanska</w:t>
      </w:r>
      <w:proofErr w:type="spellEnd"/>
      <w:r w:rsidR="00431C35">
        <w:rPr>
          <w:rFonts w:ascii="Arial" w:hAnsi="Arial" w:cs="Arial"/>
          <w:sz w:val="22"/>
          <w:szCs w:val="22"/>
        </w:rPr>
        <w:t xml:space="preserve"> pokračuje ve výstavbě</w:t>
      </w:r>
      <w:r w:rsidR="00E123F0">
        <w:rPr>
          <w:rFonts w:ascii="Arial" w:hAnsi="Arial" w:cs="Arial"/>
          <w:sz w:val="22"/>
          <w:szCs w:val="22"/>
        </w:rPr>
        <w:t xml:space="preserve"> projektu</w:t>
      </w:r>
      <w:r w:rsidR="00431C35">
        <w:rPr>
          <w:rFonts w:ascii="Arial" w:hAnsi="Arial" w:cs="Arial"/>
          <w:sz w:val="22"/>
          <w:szCs w:val="22"/>
        </w:rPr>
        <w:t>.</w:t>
      </w:r>
      <w:r w:rsidR="009B624C">
        <w:rPr>
          <w:rFonts w:ascii="Arial" w:hAnsi="Arial" w:cs="Arial"/>
          <w:b/>
          <w:sz w:val="22"/>
          <w:szCs w:val="22"/>
        </w:rPr>
        <w:br/>
      </w:r>
      <w:r w:rsidR="009B624C">
        <w:rPr>
          <w:rFonts w:ascii="Arial" w:hAnsi="Arial" w:cs="Arial"/>
          <w:b/>
          <w:sz w:val="22"/>
          <w:szCs w:val="22"/>
        </w:rPr>
        <w:br/>
      </w:r>
      <w:r w:rsidR="005B5E48" w:rsidRPr="005B5E48">
        <w:rPr>
          <w:rFonts w:ascii="Arial" w:hAnsi="Arial" w:cs="Arial"/>
          <w:sz w:val="22"/>
          <w:szCs w:val="22"/>
        </w:rPr>
        <w:t>“</w:t>
      </w:r>
      <w:r w:rsidR="005B5E48" w:rsidRPr="005B5E48">
        <w:rPr>
          <w:rFonts w:ascii="Arial" w:hAnsi="Arial" w:cs="Arial"/>
          <w:i/>
          <w:sz w:val="22"/>
          <w:szCs w:val="22"/>
        </w:rPr>
        <w:t xml:space="preserve">Je to pozitivní zpráva pro nás i naše klienty. Zrušení dočasného pozastavení platnosti stavebního povolení znamená, že kolaudace budov </w:t>
      </w:r>
      <w:r w:rsidR="00CE26CD">
        <w:rPr>
          <w:rFonts w:ascii="Arial" w:hAnsi="Arial" w:cs="Arial"/>
          <w:i/>
          <w:sz w:val="22"/>
          <w:szCs w:val="22"/>
        </w:rPr>
        <w:t xml:space="preserve">1.  etap </w:t>
      </w:r>
      <w:r w:rsidR="005B5E48" w:rsidRPr="005B5E48">
        <w:rPr>
          <w:rFonts w:ascii="Arial" w:hAnsi="Arial" w:cs="Arial"/>
          <w:i/>
          <w:sz w:val="22"/>
          <w:szCs w:val="22"/>
        </w:rPr>
        <w:t xml:space="preserve">projektu </w:t>
      </w:r>
      <w:proofErr w:type="spellStart"/>
      <w:r w:rsidR="0033738D">
        <w:rPr>
          <w:rFonts w:ascii="Arial" w:hAnsi="Arial" w:cs="Arial"/>
          <w:i/>
          <w:sz w:val="22"/>
          <w:szCs w:val="22"/>
        </w:rPr>
        <w:t>Milíčovský</w:t>
      </w:r>
      <w:proofErr w:type="spellEnd"/>
      <w:r w:rsidR="0033738D">
        <w:rPr>
          <w:rFonts w:ascii="Arial" w:hAnsi="Arial" w:cs="Arial"/>
          <w:i/>
          <w:sz w:val="22"/>
          <w:szCs w:val="22"/>
        </w:rPr>
        <w:t xml:space="preserve"> háj – jih a východ</w:t>
      </w:r>
      <w:r w:rsidR="00CE26CD">
        <w:rPr>
          <w:rFonts w:ascii="Arial" w:hAnsi="Arial" w:cs="Arial"/>
          <w:i/>
          <w:sz w:val="22"/>
          <w:szCs w:val="22"/>
        </w:rPr>
        <w:t xml:space="preserve"> </w:t>
      </w:r>
      <w:r w:rsidR="005B5E48" w:rsidRPr="005B5E48">
        <w:rPr>
          <w:rFonts w:ascii="Arial" w:hAnsi="Arial" w:cs="Arial"/>
          <w:i/>
          <w:sz w:val="22"/>
          <w:szCs w:val="22"/>
        </w:rPr>
        <w:t>proběhn</w:t>
      </w:r>
      <w:r w:rsidR="00ED6400">
        <w:rPr>
          <w:rFonts w:ascii="Arial" w:hAnsi="Arial" w:cs="Arial"/>
          <w:i/>
          <w:sz w:val="22"/>
          <w:szCs w:val="22"/>
        </w:rPr>
        <w:t>e</w:t>
      </w:r>
      <w:r w:rsidR="005B5E48" w:rsidRPr="005B5E48">
        <w:rPr>
          <w:rFonts w:ascii="Arial" w:hAnsi="Arial" w:cs="Arial"/>
          <w:i/>
          <w:sz w:val="22"/>
          <w:szCs w:val="22"/>
        </w:rPr>
        <w:t xml:space="preserve"> podle původn</w:t>
      </w:r>
      <w:r w:rsidR="00ED6400">
        <w:rPr>
          <w:rFonts w:ascii="Arial" w:hAnsi="Arial" w:cs="Arial"/>
          <w:i/>
          <w:sz w:val="22"/>
          <w:szCs w:val="22"/>
        </w:rPr>
        <w:t>ě plánovaného</w:t>
      </w:r>
      <w:r w:rsidR="005B5E48" w:rsidRPr="005B5E48">
        <w:rPr>
          <w:rFonts w:ascii="Arial" w:hAnsi="Arial" w:cs="Arial"/>
          <w:i/>
          <w:sz w:val="22"/>
          <w:szCs w:val="22"/>
        </w:rPr>
        <w:t xml:space="preserve"> harmonogramu,</w:t>
      </w:r>
      <w:r w:rsidR="005B5E48" w:rsidRPr="005B5E48">
        <w:rPr>
          <w:rFonts w:ascii="Arial" w:hAnsi="Arial" w:cs="Arial"/>
          <w:sz w:val="22"/>
          <w:szCs w:val="22"/>
        </w:rPr>
        <w:t>” sdělila Naděžda Ptáčková, ředitelka odboru prodeje a marketingu divize Skanska Reality.</w:t>
      </w:r>
    </w:p>
    <w:p w:rsidR="00AB3B73" w:rsidRDefault="005E3BD0" w:rsidP="005B5E4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B0D30" w:rsidRDefault="00BB0D30" w:rsidP="005B5E48">
      <w:pPr>
        <w:spacing w:line="360" w:lineRule="auto"/>
        <w:rPr>
          <w:rFonts w:ascii="Arial" w:hAnsi="Arial" w:cs="Arial"/>
          <w:sz w:val="22"/>
          <w:szCs w:val="22"/>
        </w:rPr>
      </w:pPr>
    </w:p>
    <w:p w:rsidR="00BB0D30" w:rsidRDefault="00BB0D30" w:rsidP="00BB0D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Základní údaje o projektu:</w:t>
      </w:r>
    </w:p>
    <w:p w:rsidR="00817A3A" w:rsidRDefault="00BB0D30" w:rsidP="00BB0D30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Název stavby: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7A3A">
        <w:rPr>
          <w:rFonts w:ascii="Arial" w:hAnsi="Arial" w:cs="Arial"/>
        </w:rPr>
        <w:tab/>
      </w:r>
      <w:r>
        <w:rPr>
          <w:rFonts w:ascii="Arial" w:hAnsi="Arial" w:cs="Arial"/>
        </w:rPr>
        <w:t>Milíčovský háj – jih a východ</w:t>
      </w:r>
      <w:r>
        <w:rPr>
          <w:rFonts w:ascii="Arial" w:hAnsi="Arial" w:cs="Arial"/>
        </w:rPr>
        <w:br/>
      </w:r>
      <w:r w:rsidRPr="00454A16">
        <w:rPr>
          <w:rFonts w:ascii="Arial" w:hAnsi="Arial" w:cs="Arial"/>
        </w:rPr>
        <w:t>Počet bytových jednotek:</w:t>
      </w:r>
      <w:r>
        <w:rPr>
          <w:rFonts w:ascii="Arial" w:hAnsi="Arial" w:cs="Arial"/>
        </w:rPr>
        <w:tab/>
      </w:r>
      <w:r w:rsidR="00817A3A">
        <w:rPr>
          <w:rFonts w:ascii="Arial" w:hAnsi="Arial" w:cs="Arial"/>
        </w:rPr>
        <w:tab/>
      </w:r>
      <w:r>
        <w:rPr>
          <w:rFonts w:ascii="Arial" w:hAnsi="Arial" w:cs="Arial"/>
        </w:rPr>
        <w:t>750</w:t>
      </w:r>
      <w:r w:rsidR="00817A3A">
        <w:rPr>
          <w:rFonts w:ascii="Arial" w:hAnsi="Arial" w:cs="Arial"/>
        </w:rPr>
        <w:br/>
      </w:r>
      <w:r w:rsidR="00817A3A" w:rsidRPr="00454A16">
        <w:rPr>
          <w:rFonts w:ascii="Arial" w:hAnsi="Arial" w:cs="Arial"/>
        </w:rPr>
        <w:t>Lokalita:</w:t>
      </w:r>
      <w:r w:rsidR="00817A3A" w:rsidRPr="00454A16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ab/>
      </w:r>
      <w:r w:rsidR="00817A3A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 xml:space="preserve">Praha </w:t>
      </w:r>
      <w:r w:rsidR="00817A3A">
        <w:rPr>
          <w:rFonts w:ascii="Arial" w:hAnsi="Arial" w:cs="Arial"/>
        </w:rPr>
        <w:t>11</w:t>
      </w:r>
      <w:r w:rsidR="00817A3A" w:rsidRPr="00454A16">
        <w:rPr>
          <w:rFonts w:ascii="Arial" w:hAnsi="Arial" w:cs="Arial"/>
        </w:rPr>
        <w:t xml:space="preserve"> – </w:t>
      </w:r>
      <w:r w:rsidR="00817A3A">
        <w:rPr>
          <w:rFonts w:ascii="Arial" w:hAnsi="Arial" w:cs="Arial"/>
        </w:rPr>
        <w:t>Milíčov</w:t>
      </w:r>
      <w:r w:rsidR="00817A3A" w:rsidRPr="00454A16">
        <w:rPr>
          <w:rFonts w:ascii="Arial" w:hAnsi="Arial" w:cs="Arial"/>
        </w:rPr>
        <w:br/>
        <w:t>Developer:</w:t>
      </w:r>
      <w:r w:rsidR="00817A3A" w:rsidRPr="00454A16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ab/>
      </w:r>
      <w:r w:rsidR="00817A3A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>Skanska a.s.</w:t>
      </w:r>
      <w:r w:rsidR="00817A3A" w:rsidRPr="00454A16">
        <w:rPr>
          <w:rFonts w:ascii="Arial" w:hAnsi="Arial" w:cs="Arial"/>
        </w:rPr>
        <w:br/>
        <w:t xml:space="preserve">Prodejce: </w:t>
      </w:r>
      <w:r w:rsidR="00817A3A" w:rsidRPr="00454A16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ab/>
      </w:r>
      <w:r w:rsidR="00817A3A">
        <w:rPr>
          <w:rFonts w:ascii="Arial" w:hAnsi="Arial" w:cs="Arial"/>
        </w:rPr>
        <w:tab/>
      </w:r>
      <w:r w:rsidR="00817A3A" w:rsidRPr="00454A16">
        <w:rPr>
          <w:rFonts w:ascii="Arial" w:hAnsi="Arial" w:cs="Arial"/>
        </w:rPr>
        <w:t>Realitní kancelář Skanska</w:t>
      </w:r>
      <w:r w:rsidR="00817A3A" w:rsidRPr="00454A16">
        <w:rPr>
          <w:rFonts w:ascii="Arial" w:hAnsi="Arial" w:cs="Arial"/>
        </w:rPr>
        <w:br/>
      </w:r>
      <w:r w:rsidR="00817A3A">
        <w:rPr>
          <w:rFonts w:ascii="Arial" w:hAnsi="Arial" w:cs="Arial"/>
        </w:rPr>
        <w:t>Předpokládané dokončení:</w:t>
      </w:r>
      <w:r w:rsidR="00817A3A">
        <w:rPr>
          <w:rFonts w:ascii="Arial" w:hAnsi="Arial" w:cs="Arial"/>
        </w:rPr>
        <w:tab/>
        <w:t>Milíčovský háj – jih, 1. etapa – 4Q 2011</w:t>
      </w:r>
    </w:p>
    <w:p w:rsidR="00BB0D30" w:rsidRDefault="00817A3A" w:rsidP="00817A3A">
      <w:pPr>
        <w:spacing w:line="360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Milíč</w:t>
      </w:r>
      <w:r w:rsidR="00E2240A">
        <w:rPr>
          <w:rFonts w:ascii="Arial" w:hAnsi="Arial" w:cs="Arial"/>
        </w:rPr>
        <w:t>ovský háj – východ, 1. etapa – 1</w:t>
      </w:r>
      <w:r>
        <w:rPr>
          <w:rFonts w:ascii="Arial" w:hAnsi="Arial" w:cs="Arial"/>
        </w:rPr>
        <w:t>Q 2012</w:t>
      </w:r>
      <w:r w:rsidR="00BB0D30" w:rsidRPr="00454A16">
        <w:rPr>
          <w:rFonts w:ascii="Arial" w:hAnsi="Arial" w:cs="Arial"/>
        </w:rPr>
        <w:br/>
      </w:r>
      <w:r w:rsidR="00BB0D30">
        <w:rPr>
          <w:rFonts w:ascii="Arial" w:hAnsi="Arial" w:cs="Arial"/>
          <w:sz w:val="22"/>
          <w:szCs w:val="22"/>
        </w:rPr>
        <w:br/>
      </w:r>
    </w:p>
    <w:p w:rsidR="006C4B58" w:rsidRPr="00AB3B73" w:rsidRDefault="006C4B58" w:rsidP="00AB3B73"/>
    <w:sectPr w:rsidR="006C4B58" w:rsidRPr="00AB3B73" w:rsidSect="00547490">
      <w:headerReference w:type="default" r:id="rId6"/>
      <w:footerReference w:type="default" r:id="rId7"/>
      <w:pgSz w:w="11906" w:h="16838"/>
      <w:pgMar w:top="2516" w:right="1286" w:bottom="215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35" w:rsidRDefault="00431C35">
      <w:r>
        <w:separator/>
      </w:r>
    </w:p>
  </w:endnote>
  <w:endnote w:type="continuationSeparator" w:id="0">
    <w:p w:rsidR="00431C35" w:rsidRDefault="0043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kanska Sans East Regular">
    <w:panose1 w:val="020B0602050404020203"/>
    <w:charset w:val="EE"/>
    <w:family w:val="swiss"/>
    <w:pitch w:val="variable"/>
    <w:sig w:usb0="80000027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35" w:rsidRDefault="00431C35" w:rsidP="005D5F19">
    <w:pPr>
      <w:pStyle w:val="Nadpis1"/>
      <w:ind w:firstLine="0"/>
      <w:rPr>
        <w:sz w:val="16"/>
        <w:szCs w:val="16"/>
      </w:rPr>
    </w:pPr>
    <w:r>
      <w:rPr>
        <w:i w:val="0"/>
        <w:color w:val="auto"/>
      </w:rPr>
      <w:t>Další informace:</w:t>
    </w:r>
    <w:r>
      <w:rPr>
        <w:i w:val="0"/>
        <w:color w:val="auto"/>
      </w:rPr>
      <w:br/>
    </w:r>
  </w:p>
  <w:p w:rsidR="00431C35" w:rsidRDefault="00431C35" w:rsidP="00475393">
    <w:pPr>
      <w:ind w:firstLine="708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Ondřej Svatoň, vedoucí oddělení marketingu a komunikace divize Skanska Reality</w:t>
    </w:r>
  </w:p>
  <w:p w:rsidR="00431C35" w:rsidRDefault="00431C35" w:rsidP="00475393">
    <w:pPr>
      <w:ind w:firstLine="708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6"/>
        <w:szCs w:val="16"/>
      </w:rPr>
      <w:t xml:space="preserve">+420 737 256 304, </w:t>
    </w:r>
    <w:hyperlink r:id="rId1" w:history="1">
      <w:r w:rsidRPr="00962A54">
        <w:rPr>
          <w:rStyle w:val="Hypertextovodkaz"/>
          <w:rFonts w:ascii="Arial" w:hAnsi="Arial"/>
          <w:sz w:val="16"/>
          <w:szCs w:val="16"/>
        </w:rPr>
        <w:t>ondrej.svaton</w:t>
      </w:r>
      <w:r w:rsidRPr="00962A54">
        <w:rPr>
          <w:rStyle w:val="Hypertextovodkaz"/>
          <w:rFonts w:ascii="Arial" w:hAnsi="Arial"/>
          <w:sz w:val="16"/>
          <w:szCs w:val="16"/>
          <w:lang w:val="en-US"/>
        </w:rPr>
        <w:t>@</w:t>
      </w:r>
      <w:r w:rsidRPr="00962A54">
        <w:rPr>
          <w:rStyle w:val="Hypertextovodkaz"/>
          <w:rFonts w:ascii="Arial" w:hAnsi="Arial"/>
          <w:sz w:val="16"/>
          <w:szCs w:val="16"/>
        </w:rPr>
        <w:t>skanska.cz</w:t>
      </w:r>
    </w:hyperlink>
    <w:r>
      <w:rPr>
        <w:rFonts w:ascii="Arial" w:hAnsi="Arial"/>
        <w:color w:val="000000"/>
        <w:sz w:val="16"/>
        <w:szCs w:val="16"/>
      </w:rPr>
      <w:t>, www.skanska.cz/reality</w:t>
    </w:r>
    <w:r>
      <w:rPr>
        <w:rFonts w:ascii="Arial" w:hAnsi="Arial"/>
        <w:color w:val="000000"/>
        <w:sz w:val="16"/>
        <w:szCs w:val="16"/>
      </w:rPr>
      <w:tab/>
    </w:r>
  </w:p>
  <w:p w:rsidR="00431C35" w:rsidRDefault="00431C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35" w:rsidRDefault="00431C35">
      <w:r>
        <w:separator/>
      </w:r>
    </w:p>
  </w:footnote>
  <w:footnote w:type="continuationSeparator" w:id="0">
    <w:p w:rsidR="00431C35" w:rsidRDefault="00431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C35" w:rsidRDefault="00431C35">
    <w:pPr>
      <w:pStyle w:val="Zhlav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7620</wp:posOffset>
          </wp:positionV>
          <wp:extent cx="1143000" cy="390525"/>
          <wp:effectExtent l="19050" t="0" r="0" b="0"/>
          <wp:wrapSquare wrapText="bothSides"/>
          <wp:docPr id="3" name="obrázek 1" descr="SKANSKA-orig-logo-RGB-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KANSKA-orig-logo-RGB-5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D75">
      <w:rPr>
        <w:noProof/>
      </w:rPr>
      <w:pict>
        <v:line id="_x0000_s2050" style="position:absolute;z-index:251658240;mso-position-horizontal-relative:text;mso-position-vertical-relative:text" from="0,30.25pt" to="486pt,30.25pt" strokeweight=".5pt"/>
      </w:pict>
    </w:r>
    <w:r>
      <w:br/>
    </w:r>
  </w:p>
  <w:p w:rsidR="00431C35" w:rsidRDefault="00431C35">
    <w:pPr>
      <w:pStyle w:val="Zhlav"/>
    </w:pPr>
  </w:p>
  <w:p w:rsidR="00431C35" w:rsidRDefault="00431C35">
    <w:pPr>
      <w:pStyle w:val="Zhlav"/>
      <w:rPr>
        <w:rFonts w:ascii="Arial" w:hAnsi="Arial" w:cs="Arial"/>
        <w:color w:val="808080"/>
        <w:sz w:val="40"/>
        <w:szCs w:val="40"/>
      </w:rPr>
    </w:pPr>
    <w:r>
      <w:t xml:space="preserve">                                  </w:t>
    </w:r>
    <w:r>
      <w:rPr>
        <w:rFonts w:ascii="Arial" w:hAnsi="Arial" w:cs="Arial"/>
        <w:color w:val="808080"/>
        <w:sz w:val="40"/>
        <w:szCs w:val="40"/>
      </w:rPr>
      <w:t>Tisková zpráva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7EE5"/>
    <w:rsid w:val="00012F29"/>
    <w:rsid w:val="00021F71"/>
    <w:rsid w:val="00033F9A"/>
    <w:rsid w:val="00040FC7"/>
    <w:rsid w:val="00055246"/>
    <w:rsid w:val="000568AE"/>
    <w:rsid w:val="00061733"/>
    <w:rsid w:val="00062B71"/>
    <w:rsid w:val="000660CD"/>
    <w:rsid w:val="000675A4"/>
    <w:rsid w:val="000908D8"/>
    <w:rsid w:val="00094C99"/>
    <w:rsid w:val="00097514"/>
    <w:rsid w:val="000A7AB4"/>
    <w:rsid w:val="000D1969"/>
    <w:rsid w:val="000F3848"/>
    <w:rsid w:val="000F51A8"/>
    <w:rsid w:val="001254F1"/>
    <w:rsid w:val="00125DF3"/>
    <w:rsid w:val="00160AA5"/>
    <w:rsid w:val="00167076"/>
    <w:rsid w:val="0017232E"/>
    <w:rsid w:val="001853D7"/>
    <w:rsid w:val="00190A34"/>
    <w:rsid w:val="001A14FE"/>
    <w:rsid w:val="001C0F54"/>
    <w:rsid w:val="001E1C1F"/>
    <w:rsid w:val="001E1C33"/>
    <w:rsid w:val="00203AB8"/>
    <w:rsid w:val="00204D5D"/>
    <w:rsid w:val="00213025"/>
    <w:rsid w:val="00213F6E"/>
    <w:rsid w:val="00234AF7"/>
    <w:rsid w:val="002521D2"/>
    <w:rsid w:val="00255E98"/>
    <w:rsid w:val="00256746"/>
    <w:rsid w:val="0026374D"/>
    <w:rsid w:val="00264F44"/>
    <w:rsid w:val="00273A89"/>
    <w:rsid w:val="00290286"/>
    <w:rsid w:val="002A0741"/>
    <w:rsid w:val="002A0E1B"/>
    <w:rsid w:val="002A58FB"/>
    <w:rsid w:val="002E12D2"/>
    <w:rsid w:val="00324013"/>
    <w:rsid w:val="0033738D"/>
    <w:rsid w:val="00347EE5"/>
    <w:rsid w:val="00363FFE"/>
    <w:rsid w:val="00380CA8"/>
    <w:rsid w:val="00381467"/>
    <w:rsid w:val="00381AD0"/>
    <w:rsid w:val="003857CF"/>
    <w:rsid w:val="00393166"/>
    <w:rsid w:val="003A5574"/>
    <w:rsid w:val="003B6B1B"/>
    <w:rsid w:val="003C4AE9"/>
    <w:rsid w:val="003F1E03"/>
    <w:rsid w:val="003F75B9"/>
    <w:rsid w:val="004000D6"/>
    <w:rsid w:val="00405929"/>
    <w:rsid w:val="00405D9E"/>
    <w:rsid w:val="00431C35"/>
    <w:rsid w:val="00452D1B"/>
    <w:rsid w:val="0046280C"/>
    <w:rsid w:val="00475393"/>
    <w:rsid w:val="00495EE7"/>
    <w:rsid w:val="00497AE4"/>
    <w:rsid w:val="004A3DC3"/>
    <w:rsid w:val="004B1979"/>
    <w:rsid w:val="004B3588"/>
    <w:rsid w:val="004B6258"/>
    <w:rsid w:val="004C59CB"/>
    <w:rsid w:val="004C7375"/>
    <w:rsid w:val="004D07CD"/>
    <w:rsid w:val="004E03BC"/>
    <w:rsid w:val="004E6740"/>
    <w:rsid w:val="00506D68"/>
    <w:rsid w:val="005209EF"/>
    <w:rsid w:val="005442BC"/>
    <w:rsid w:val="00547490"/>
    <w:rsid w:val="00552122"/>
    <w:rsid w:val="005823B9"/>
    <w:rsid w:val="005A000F"/>
    <w:rsid w:val="005A0D75"/>
    <w:rsid w:val="005B21FE"/>
    <w:rsid w:val="005B2B62"/>
    <w:rsid w:val="005B4DD9"/>
    <w:rsid w:val="005B5E48"/>
    <w:rsid w:val="005C4BE0"/>
    <w:rsid w:val="005D5F19"/>
    <w:rsid w:val="005E3BD0"/>
    <w:rsid w:val="005F5629"/>
    <w:rsid w:val="005F667A"/>
    <w:rsid w:val="0060618E"/>
    <w:rsid w:val="0061322D"/>
    <w:rsid w:val="00640964"/>
    <w:rsid w:val="006471A3"/>
    <w:rsid w:val="00657154"/>
    <w:rsid w:val="00661F7C"/>
    <w:rsid w:val="00684846"/>
    <w:rsid w:val="00693624"/>
    <w:rsid w:val="006B752E"/>
    <w:rsid w:val="006C3419"/>
    <w:rsid w:val="006C4615"/>
    <w:rsid w:val="006C4B58"/>
    <w:rsid w:val="006D4902"/>
    <w:rsid w:val="006E0E4B"/>
    <w:rsid w:val="006F79FA"/>
    <w:rsid w:val="007030A5"/>
    <w:rsid w:val="00704EED"/>
    <w:rsid w:val="00712DA0"/>
    <w:rsid w:val="0071455E"/>
    <w:rsid w:val="00734E21"/>
    <w:rsid w:val="007410B3"/>
    <w:rsid w:val="00741896"/>
    <w:rsid w:val="00744C4F"/>
    <w:rsid w:val="007530AC"/>
    <w:rsid w:val="00760B7F"/>
    <w:rsid w:val="00763B31"/>
    <w:rsid w:val="007907E0"/>
    <w:rsid w:val="007957E2"/>
    <w:rsid w:val="007A097E"/>
    <w:rsid w:val="007A3DC6"/>
    <w:rsid w:val="007A665E"/>
    <w:rsid w:val="007B0EE2"/>
    <w:rsid w:val="007D68BF"/>
    <w:rsid w:val="007F0116"/>
    <w:rsid w:val="007F0C1F"/>
    <w:rsid w:val="007F163F"/>
    <w:rsid w:val="00817A3A"/>
    <w:rsid w:val="0082726E"/>
    <w:rsid w:val="00881F6E"/>
    <w:rsid w:val="0088351F"/>
    <w:rsid w:val="00891646"/>
    <w:rsid w:val="00895838"/>
    <w:rsid w:val="008A1363"/>
    <w:rsid w:val="008A393C"/>
    <w:rsid w:val="008A3A76"/>
    <w:rsid w:val="008A3EEB"/>
    <w:rsid w:val="008A7FC2"/>
    <w:rsid w:val="008B05C5"/>
    <w:rsid w:val="008D71FC"/>
    <w:rsid w:val="008E117B"/>
    <w:rsid w:val="008E43C9"/>
    <w:rsid w:val="008E71A5"/>
    <w:rsid w:val="008F1F7C"/>
    <w:rsid w:val="008F2ED3"/>
    <w:rsid w:val="0092436A"/>
    <w:rsid w:val="009360F3"/>
    <w:rsid w:val="00940EE0"/>
    <w:rsid w:val="00947206"/>
    <w:rsid w:val="009512B0"/>
    <w:rsid w:val="00952BE9"/>
    <w:rsid w:val="009654FE"/>
    <w:rsid w:val="009661F3"/>
    <w:rsid w:val="009B624C"/>
    <w:rsid w:val="009C0AFD"/>
    <w:rsid w:val="009D6012"/>
    <w:rsid w:val="009F2E05"/>
    <w:rsid w:val="00A1295B"/>
    <w:rsid w:val="00A1364C"/>
    <w:rsid w:val="00A20B91"/>
    <w:rsid w:val="00A243E3"/>
    <w:rsid w:val="00A352F8"/>
    <w:rsid w:val="00A355A4"/>
    <w:rsid w:val="00A36533"/>
    <w:rsid w:val="00A409E9"/>
    <w:rsid w:val="00A60D6A"/>
    <w:rsid w:val="00A77041"/>
    <w:rsid w:val="00AA648A"/>
    <w:rsid w:val="00AB10E9"/>
    <w:rsid w:val="00AB2BDC"/>
    <w:rsid w:val="00AB3B73"/>
    <w:rsid w:val="00AC6D91"/>
    <w:rsid w:val="00AD1815"/>
    <w:rsid w:val="00AE48BF"/>
    <w:rsid w:val="00AF1ABC"/>
    <w:rsid w:val="00B140C1"/>
    <w:rsid w:val="00B15D5A"/>
    <w:rsid w:val="00B270C4"/>
    <w:rsid w:val="00B30614"/>
    <w:rsid w:val="00B62937"/>
    <w:rsid w:val="00B70AF3"/>
    <w:rsid w:val="00B83222"/>
    <w:rsid w:val="00B83693"/>
    <w:rsid w:val="00BA671B"/>
    <w:rsid w:val="00BB0279"/>
    <w:rsid w:val="00BB0D30"/>
    <w:rsid w:val="00C06060"/>
    <w:rsid w:val="00C43453"/>
    <w:rsid w:val="00C46419"/>
    <w:rsid w:val="00C4651B"/>
    <w:rsid w:val="00C510A2"/>
    <w:rsid w:val="00C541A9"/>
    <w:rsid w:val="00C62931"/>
    <w:rsid w:val="00C9305C"/>
    <w:rsid w:val="00C96030"/>
    <w:rsid w:val="00CA2FF9"/>
    <w:rsid w:val="00CE26CD"/>
    <w:rsid w:val="00CE2ED7"/>
    <w:rsid w:val="00CE7573"/>
    <w:rsid w:val="00CF7C4A"/>
    <w:rsid w:val="00D046D5"/>
    <w:rsid w:val="00D06D96"/>
    <w:rsid w:val="00D07E50"/>
    <w:rsid w:val="00D36844"/>
    <w:rsid w:val="00D546D7"/>
    <w:rsid w:val="00D60B13"/>
    <w:rsid w:val="00D67985"/>
    <w:rsid w:val="00D90417"/>
    <w:rsid w:val="00DA5CA0"/>
    <w:rsid w:val="00DB019A"/>
    <w:rsid w:val="00DC20D2"/>
    <w:rsid w:val="00DC384F"/>
    <w:rsid w:val="00DC3F01"/>
    <w:rsid w:val="00DD5D60"/>
    <w:rsid w:val="00DD6CE1"/>
    <w:rsid w:val="00DF18D9"/>
    <w:rsid w:val="00DF285E"/>
    <w:rsid w:val="00DF62A8"/>
    <w:rsid w:val="00E123F0"/>
    <w:rsid w:val="00E2240A"/>
    <w:rsid w:val="00E653FB"/>
    <w:rsid w:val="00E67EF1"/>
    <w:rsid w:val="00E84332"/>
    <w:rsid w:val="00E95055"/>
    <w:rsid w:val="00EA7B9D"/>
    <w:rsid w:val="00EB2135"/>
    <w:rsid w:val="00EB6E4A"/>
    <w:rsid w:val="00ED3DEE"/>
    <w:rsid w:val="00ED4445"/>
    <w:rsid w:val="00ED6400"/>
    <w:rsid w:val="00EF028F"/>
    <w:rsid w:val="00EF5A64"/>
    <w:rsid w:val="00F022B5"/>
    <w:rsid w:val="00F1303F"/>
    <w:rsid w:val="00F16E90"/>
    <w:rsid w:val="00F246AB"/>
    <w:rsid w:val="00F349F3"/>
    <w:rsid w:val="00F45304"/>
    <w:rsid w:val="00F603C1"/>
    <w:rsid w:val="00F61450"/>
    <w:rsid w:val="00F61D9C"/>
    <w:rsid w:val="00F64532"/>
    <w:rsid w:val="00F80AC1"/>
    <w:rsid w:val="00F80BCD"/>
    <w:rsid w:val="00F81005"/>
    <w:rsid w:val="00F94AAD"/>
    <w:rsid w:val="00F9795E"/>
    <w:rsid w:val="00FA4AD9"/>
    <w:rsid w:val="00FB15C3"/>
    <w:rsid w:val="00FB62B0"/>
    <w:rsid w:val="00FC029F"/>
    <w:rsid w:val="00FC375C"/>
    <w:rsid w:val="00FC4DE1"/>
    <w:rsid w:val="00FC7DA3"/>
    <w:rsid w:val="00FD3B76"/>
    <w:rsid w:val="00FE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6746"/>
    <w:rPr>
      <w:rFonts w:ascii="Skanska Sans East Regular" w:hAnsi="Skanska Sans East Regular"/>
      <w:sz w:val="24"/>
      <w:szCs w:val="24"/>
    </w:rPr>
  </w:style>
  <w:style w:type="paragraph" w:styleId="Nadpis1">
    <w:name w:val="heading 1"/>
    <w:basedOn w:val="Normln"/>
    <w:next w:val="Normln"/>
    <w:qFormat/>
    <w:rsid w:val="00256746"/>
    <w:pPr>
      <w:keepNext/>
      <w:ind w:left="720" w:firstLine="720"/>
      <w:outlineLvl w:val="0"/>
    </w:pPr>
    <w:rPr>
      <w:rFonts w:ascii="Arial" w:hAnsi="Arial"/>
      <w:b/>
      <w:i/>
      <w:color w:val="000000"/>
      <w:sz w:val="18"/>
      <w:szCs w:val="20"/>
    </w:rPr>
  </w:style>
  <w:style w:type="paragraph" w:styleId="Nadpis2">
    <w:name w:val="heading 2"/>
    <w:basedOn w:val="Normln"/>
    <w:next w:val="Normln"/>
    <w:qFormat/>
    <w:rsid w:val="008E1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67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674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56746"/>
    <w:rPr>
      <w:color w:val="0000FF"/>
      <w:u w:val="single"/>
    </w:rPr>
  </w:style>
  <w:style w:type="paragraph" w:styleId="Normlnweb">
    <w:name w:val="Normal (Web)"/>
    <w:basedOn w:val="Normln"/>
    <w:rsid w:val="00763B31"/>
    <w:pPr>
      <w:spacing w:before="100" w:beforeAutospacing="1" w:after="100" w:afterAutospacing="1"/>
    </w:pPr>
    <w:rPr>
      <w:rFonts w:ascii="Times New Roman" w:hAnsi="Times New Roman"/>
    </w:rPr>
  </w:style>
  <w:style w:type="paragraph" w:styleId="Textbubliny">
    <w:name w:val="Balloon Text"/>
    <w:basedOn w:val="Normln"/>
    <w:semiHidden/>
    <w:rsid w:val="00012F29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8F1F7C"/>
    <w:rPr>
      <w:b/>
      <w:bCs/>
    </w:rPr>
  </w:style>
  <w:style w:type="character" w:styleId="Odkaznakoment">
    <w:name w:val="annotation reference"/>
    <w:basedOn w:val="Standardnpsmoodstavce"/>
    <w:semiHidden/>
    <w:rsid w:val="008E43C9"/>
    <w:rPr>
      <w:sz w:val="16"/>
      <w:szCs w:val="16"/>
    </w:rPr>
  </w:style>
  <w:style w:type="paragraph" w:styleId="Textkomente">
    <w:name w:val="annotation text"/>
    <w:basedOn w:val="Normln"/>
    <w:semiHidden/>
    <w:rsid w:val="008E43C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E43C9"/>
    <w:rPr>
      <w:b/>
      <w:bCs/>
    </w:rPr>
  </w:style>
  <w:style w:type="paragraph" w:styleId="Nzev">
    <w:name w:val="Title"/>
    <w:basedOn w:val="Normln"/>
    <w:next w:val="Normln"/>
    <w:link w:val="NzevChar"/>
    <w:qFormat/>
    <w:rsid w:val="005B5E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B5E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drej.svaton@skans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Dvoukilometrový obchvat Netolic dostal nový povrch</vt:lpstr>
    </vt:vector>
  </TitlesOfParts>
  <Company>Skanska CZ a.s.</Company>
  <LinksUpToDate>false</LinksUpToDate>
  <CharactersWithSpaces>1314</CharactersWithSpaces>
  <SharedDoc>false</SharedDoc>
  <HLinks>
    <vt:vector size="6" baseType="variant">
      <vt:variant>
        <vt:i4>2949185</vt:i4>
      </vt:variant>
      <vt:variant>
        <vt:i4>0</vt:i4>
      </vt:variant>
      <vt:variant>
        <vt:i4>0</vt:i4>
      </vt:variant>
      <vt:variant>
        <vt:i4>5</vt:i4>
      </vt:variant>
      <vt:variant>
        <vt:lpwstr>mailto:ondrej.svaton@skanska.cz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Dvoukilometrový obchvat Netolic dostal nový povrch</dc:title>
  <dc:subject/>
  <dc:creator>lucie.lankova</dc:creator>
  <cp:keywords/>
  <dc:description/>
  <cp:lastModifiedBy>eva.kerkova</cp:lastModifiedBy>
  <cp:revision>6</cp:revision>
  <cp:lastPrinted>2010-10-13T14:21:00Z</cp:lastPrinted>
  <dcterms:created xsi:type="dcterms:W3CDTF">2011-03-16T15:39:00Z</dcterms:created>
  <dcterms:modified xsi:type="dcterms:W3CDTF">2011-03-18T08:33:00Z</dcterms:modified>
</cp:coreProperties>
</file>